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4" w:rsidRPr="000B0C0B" w:rsidRDefault="001A5BB4" w:rsidP="00AD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0B0C0B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Сучасні педагогічні технології</w:t>
      </w:r>
    </w:p>
    <w:p w:rsidR="001A5BB4" w:rsidRPr="00EC5979" w:rsidRDefault="001A5BB4" w:rsidP="00AD2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МЕТОДИЧНИЙ РИНГ</w:t>
      </w:r>
    </w:p>
    <w:p w:rsidR="001A5BB4" w:rsidRPr="00EC5979" w:rsidRDefault="001A5BB4" w:rsidP="00AD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рингу: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 педагогів із сучасними інноваційними педагогічними технологіями. Актуалізувати та розширити понятійний апарат, поглибити їх теоретичні та практичні знання з даної проблеми. Показати необхідність науково обґрунтованого впровадження сучасних технологій у практику роботи. Стимулювати прагнення до пошуку, творчості. Створити умови для обміну досвідом роботи, педагогічних знахідок. </w:t>
      </w:r>
    </w:p>
    <w:p w:rsidR="001A5BB4" w:rsidRPr="000B0C0B" w:rsidRDefault="001A5BB4" w:rsidP="00AD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B0C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Проведення методичного рингу </w:t>
      </w:r>
    </w:p>
    <w:p w:rsidR="001A5BB4" w:rsidRDefault="001A5BB4" w:rsidP="00AD2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методичного рингу діляться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команди за напрямками</w:t>
      </w:r>
      <w:r w:rsidR="000B0C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роботи.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 груп та їх капітани визначені заздалегідь. Ведучий оголошує порядок та правила проведення гри і розпочинає перший раунд.  Відповіді команд оцінює група експертів.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 раунд. Мозковий штурм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Кожна команда одержує великий аркуш паперу із заданою темою: </w:t>
      </w:r>
      <w:r w:rsidRPr="00EC5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Інновація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5BB4" w:rsidRPr="000B0C0B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0B0C0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Завдання:</w:t>
      </w:r>
      <w:r w:rsidRPr="001A5BB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Записати слова, які мають будь-яке відношення до заданого терміну. Через 3 хв. Лідер команди проводить звіт по „мозковому штурму”. Ведучий вивішує аркуші. Члени журі оцінюють відповіді.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ІІ раунд. Естафета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теоретичних знань з питань сучасних педагогічних технологій. Ведучий пропонує закриті картки, на яких написано терміни: </w:t>
      </w:r>
    </w:p>
    <w:p w:rsidR="001A5BB4" w:rsidRPr="001A5BB4" w:rsidRDefault="001A5BB4" w:rsidP="00AD28F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A5BB4">
        <w:rPr>
          <w:rFonts w:ascii="Times New Roman" w:hAnsi="Times New Roman" w:cs="Times New Roman"/>
          <w:sz w:val="28"/>
          <w:szCs w:val="28"/>
          <w:lang w:eastAsia="uk-UA"/>
        </w:rPr>
        <w:t xml:space="preserve">Інновація </w:t>
      </w:r>
    </w:p>
    <w:p w:rsidR="001A5BB4" w:rsidRPr="001A5BB4" w:rsidRDefault="001A5BB4" w:rsidP="00AD28F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A5BB4">
        <w:rPr>
          <w:rFonts w:ascii="Times New Roman" w:hAnsi="Times New Roman" w:cs="Times New Roman"/>
          <w:sz w:val="28"/>
          <w:szCs w:val="28"/>
          <w:lang w:eastAsia="uk-UA"/>
        </w:rPr>
        <w:t xml:space="preserve">Оптимізація </w:t>
      </w:r>
    </w:p>
    <w:p w:rsidR="001A5BB4" w:rsidRPr="001A5BB4" w:rsidRDefault="001A5BB4" w:rsidP="00AD28F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A5BB4">
        <w:rPr>
          <w:rFonts w:ascii="Times New Roman" w:hAnsi="Times New Roman" w:cs="Times New Roman"/>
          <w:sz w:val="28"/>
          <w:szCs w:val="28"/>
          <w:lang w:eastAsia="uk-UA"/>
        </w:rPr>
        <w:t xml:space="preserve">Педагогічна </w:t>
      </w:r>
    </w:p>
    <w:p w:rsidR="001A5BB4" w:rsidRPr="001A5BB4" w:rsidRDefault="001A5BB4" w:rsidP="00AD28F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A5BB4">
        <w:rPr>
          <w:rFonts w:ascii="Times New Roman" w:hAnsi="Times New Roman" w:cs="Times New Roman"/>
          <w:sz w:val="28"/>
          <w:szCs w:val="28"/>
          <w:lang w:eastAsia="uk-UA"/>
        </w:rPr>
        <w:t xml:space="preserve">Гуманізм технологія </w:t>
      </w:r>
    </w:p>
    <w:p w:rsidR="001A5BB4" w:rsidRPr="001A5BB4" w:rsidRDefault="001A5BB4" w:rsidP="00AD28F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A5BB4">
        <w:rPr>
          <w:rFonts w:ascii="Times New Roman" w:hAnsi="Times New Roman" w:cs="Times New Roman"/>
          <w:sz w:val="28"/>
          <w:szCs w:val="28"/>
          <w:lang w:eastAsia="uk-UA"/>
        </w:rPr>
        <w:t xml:space="preserve">Прийом навчання </w:t>
      </w:r>
    </w:p>
    <w:p w:rsidR="001A5BB4" w:rsidRPr="001A5BB4" w:rsidRDefault="001A5BB4" w:rsidP="00AD28F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A5BB4">
        <w:rPr>
          <w:rFonts w:ascii="Times New Roman" w:hAnsi="Times New Roman" w:cs="Times New Roman"/>
          <w:sz w:val="28"/>
          <w:szCs w:val="28"/>
          <w:lang w:eastAsia="uk-UA"/>
        </w:rPr>
        <w:t xml:space="preserve">Концепція </w:t>
      </w:r>
    </w:p>
    <w:p w:rsidR="001A5BB4" w:rsidRPr="001A5BB4" w:rsidRDefault="001A5BB4" w:rsidP="00AD28F9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1A5BB4">
        <w:rPr>
          <w:rFonts w:ascii="Times New Roman" w:hAnsi="Times New Roman" w:cs="Times New Roman"/>
          <w:sz w:val="28"/>
          <w:szCs w:val="28"/>
          <w:lang w:eastAsia="uk-UA"/>
        </w:rPr>
        <w:t xml:space="preserve">Диференціація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 навчання </w:t>
      </w:r>
    </w:p>
    <w:p w:rsidR="001A5BB4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B0C0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Завдання: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Лідер групи витягає картку. Через 30 сек. Один з учасників команди дає відповідь визначення заданого поняття. Журі оцінює відповіді команд. </w:t>
      </w:r>
    </w:p>
    <w:p w:rsidR="00AD28F9" w:rsidRPr="00AD28F9" w:rsidRDefault="00AD28F9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bookmarkStart w:id="0" w:name="_GoBack"/>
      <w:bookmarkEnd w:id="0"/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ІІІ раунд. Педагогічні технології у вашій практиці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конкурс проводиться у вигляді міні – захистів технологій навчання, які використовують педаго</w:t>
      </w:r>
      <w:r w:rsidR="000D2DA8">
        <w:rPr>
          <w:rFonts w:ascii="Times New Roman" w:eastAsia="Times New Roman" w:hAnsi="Times New Roman" w:cs="Times New Roman"/>
          <w:sz w:val="28"/>
          <w:szCs w:val="28"/>
          <w:lang w:eastAsia="uk-UA"/>
        </w:rPr>
        <w:t>ги під час  проведення занять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Кожна група пропонує не більше двох сучасних та найрезультативніших технологі</w:t>
      </w:r>
      <w:r w:rsidR="000D2D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й. Оформлені анотації по мірі </w:t>
      </w:r>
      <w:proofErr w:type="spellStart"/>
      <w:r w:rsidR="000D2DA8">
        <w:rPr>
          <w:rFonts w:ascii="Times New Roman" w:eastAsia="Times New Roman" w:hAnsi="Times New Roman" w:cs="Times New Roman"/>
          <w:sz w:val="28"/>
          <w:szCs w:val="28"/>
          <w:lang w:eastAsia="uk-UA"/>
        </w:rPr>
        <w:t>„з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>ахисту</w:t>
      </w:r>
      <w:proofErr w:type="spellEnd"/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>” вивішуть на стенді. В результаті утворюється імпровізована виставка, яку можна залишити для подальшого ознайомлення педагогів. На захист кожній групі дається 5 хвилин.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C5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Підведення підсумків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важливий момент у завершенні методичного рингу. Ведучий надає слово членам експертної групи, які не тільки виявляють переможців, але й висвітлюють проблеми конкурсу. Найважливіший результат – бажання педагогів втілити ту чи іншу технологію.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 w:type="page"/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>Додаток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Матеріали на допомогу організаторам методичного рингу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Інновація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нововведення в педагогічній системі, що поліпшують розвиток і результати навчально-виховного процесу. 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Концепція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система поглядів на певне явище і спосіб розуміння, тлумачення якихось явищ, основна ідея будь-якої теорії.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Педагогічна технологія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системне та послідовне здійснення на практиці навчально-виховного процесу, що означає чітку постановку дидактичних завдань із способами та методами його здійснення.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Метод навчання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спосіб взаємодії учителя і учнів, спрямований на досягнення певних цілей або способів діяльності.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Прийом навчання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складова частина методу, що спрямовує учнів на рішення часткових дидактичних завдань.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Гуманізм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цілісна концепція людини як найвищої цінності в світі. </w:t>
      </w:r>
    </w:p>
    <w:p w:rsidR="001A5BB4" w:rsidRPr="00EC5979" w:rsidRDefault="001A5BB4" w:rsidP="00AD28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C5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Диференціація</w:t>
      </w:r>
      <w:r w:rsidRPr="00EC5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форма навчальної діяльності, організація якої враховує здібності, схильності, інтереси учнів.</w:t>
      </w:r>
    </w:p>
    <w:p w:rsidR="001A5BB4" w:rsidRDefault="001A5BB4" w:rsidP="00AD28F9">
      <w:pPr>
        <w:spacing w:line="240" w:lineRule="auto"/>
      </w:pPr>
    </w:p>
    <w:p w:rsidR="001A5BB4" w:rsidRDefault="001A5BB4" w:rsidP="00AD28F9">
      <w:pPr>
        <w:spacing w:line="240" w:lineRule="auto"/>
      </w:pPr>
    </w:p>
    <w:p w:rsidR="0044663B" w:rsidRDefault="0044663B" w:rsidP="000B0C0B">
      <w:pPr>
        <w:spacing w:line="360" w:lineRule="auto"/>
      </w:pPr>
    </w:p>
    <w:sectPr w:rsidR="0044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53"/>
    <w:rsid w:val="000B0C0B"/>
    <w:rsid w:val="000D2DA8"/>
    <w:rsid w:val="001A5BB4"/>
    <w:rsid w:val="0044663B"/>
    <w:rsid w:val="00AD28F9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B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2018-01-26T11:51:00Z</cp:lastPrinted>
  <dcterms:created xsi:type="dcterms:W3CDTF">2018-01-24T12:47:00Z</dcterms:created>
  <dcterms:modified xsi:type="dcterms:W3CDTF">2018-01-26T11:51:00Z</dcterms:modified>
</cp:coreProperties>
</file>