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99" w:rsidRPr="00794FC7" w:rsidRDefault="00BB2799" w:rsidP="00BB2799">
      <w:pPr>
        <w:pStyle w:val="a3"/>
        <w:rPr>
          <w:b/>
          <w:sz w:val="36"/>
          <w:szCs w:val="36"/>
        </w:rPr>
      </w:pPr>
      <w:r w:rsidRPr="00794FC7">
        <w:rPr>
          <w:b/>
          <w:sz w:val="36"/>
          <w:szCs w:val="36"/>
        </w:rPr>
        <w:t xml:space="preserve">Тернопільський обласний комунальний інститут </w:t>
      </w:r>
    </w:p>
    <w:p w:rsidR="00BB2799" w:rsidRPr="00794FC7" w:rsidRDefault="00BB2799" w:rsidP="00BB2799">
      <w:pPr>
        <w:pStyle w:val="a3"/>
        <w:rPr>
          <w:b/>
          <w:sz w:val="36"/>
          <w:szCs w:val="36"/>
        </w:rPr>
      </w:pPr>
      <w:r w:rsidRPr="00794FC7">
        <w:rPr>
          <w:b/>
          <w:sz w:val="36"/>
          <w:szCs w:val="36"/>
        </w:rPr>
        <w:t>післядипломної педагогічної освіти</w:t>
      </w: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b/>
          <w:caps/>
          <w:sz w:val="28"/>
        </w:rPr>
      </w:pPr>
    </w:p>
    <w:p w:rsidR="00BB2799" w:rsidRDefault="00BB2799" w:rsidP="00BB2799">
      <w:pPr>
        <w:jc w:val="center"/>
        <w:rPr>
          <w:b/>
          <w:caps/>
          <w:sz w:val="44"/>
          <w:szCs w:val="44"/>
        </w:rPr>
      </w:pPr>
    </w:p>
    <w:p w:rsidR="00BB2799" w:rsidRPr="00794FC7" w:rsidRDefault="00BB2799" w:rsidP="00BB2799">
      <w:pPr>
        <w:jc w:val="center"/>
        <w:rPr>
          <w:b/>
          <w:caps/>
          <w:sz w:val="44"/>
          <w:szCs w:val="44"/>
        </w:rPr>
      </w:pPr>
      <w:r w:rsidRPr="00794FC7">
        <w:rPr>
          <w:b/>
          <w:caps/>
          <w:sz w:val="44"/>
          <w:szCs w:val="44"/>
        </w:rPr>
        <w:t xml:space="preserve">виконання </w:t>
      </w:r>
      <w:r>
        <w:rPr>
          <w:b/>
          <w:caps/>
          <w:sz w:val="44"/>
          <w:szCs w:val="44"/>
        </w:rPr>
        <w:t>випускних робіт</w:t>
      </w:r>
    </w:p>
    <w:p w:rsidR="00BB2799" w:rsidRPr="00794FC7" w:rsidRDefault="00BB2799" w:rsidP="00BB2799">
      <w:pPr>
        <w:jc w:val="center"/>
        <w:rPr>
          <w:b/>
          <w:caps/>
          <w:sz w:val="44"/>
          <w:szCs w:val="44"/>
        </w:rPr>
      </w:pPr>
      <w:r w:rsidRPr="00794FC7">
        <w:rPr>
          <w:b/>
          <w:caps/>
          <w:sz w:val="44"/>
          <w:szCs w:val="44"/>
        </w:rPr>
        <w:t>слухачами курсів ПІДВИЩЕННЯ КВАЛІФІКАЦІЇ</w:t>
      </w:r>
    </w:p>
    <w:p w:rsidR="00BB2799" w:rsidRPr="00794FC7" w:rsidRDefault="00BB2799" w:rsidP="00BB2799">
      <w:pPr>
        <w:jc w:val="center"/>
        <w:rPr>
          <w:b/>
          <w:caps/>
          <w:sz w:val="44"/>
          <w:szCs w:val="44"/>
        </w:rPr>
      </w:pPr>
    </w:p>
    <w:p w:rsidR="00BB2799" w:rsidRDefault="00BB2799" w:rsidP="00BB2799">
      <w:pPr>
        <w:jc w:val="center"/>
        <w:rPr>
          <w:b/>
          <w:caps/>
          <w:sz w:val="28"/>
        </w:rPr>
      </w:pPr>
    </w:p>
    <w:p w:rsidR="00BB2799" w:rsidRDefault="00BB2799" w:rsidP="00BB2799">
      <w:pPr>
        <w:jc w:val="center"/>
        <w:rPr>
          <w:b/>
          <w:caps/>
          <w:sz w:val="28"/>
        </w:rPr>
      </w:pPr>
    </w:p>
    <w:p w:rsidR="00BB2799" w:rsidRDefault="00BB2799" w:rsidP="00BB2799">
      <w:pPr>
        <w:jc w:val="center"/>
        <w:rPr>
          <w:b/>
          <w:caps/>
          <w:sz w:val="28"/>
        </w:rPr>
      </w:pPr>
    </w:p>
    <w:p w:rsidR="00BB2799" w:rsidRDefault="00BB2799" w:rsidP="00BB2799">
      <w:pPr>
        <w:jc w:val="center"/>
        <w:rPr>
          <w:b/>
          <w:caps/>
          <w:sz w:val="28"/>
        </w:rPr>
      </w:pPr>
    </w:p>
    <w:p w:rsidR="00BB2799" w:rsidRDefault="00BB2799" w:rsidP="00BB2799">
      <w:pPr>
        <w:jc w:val="center"/>
        <w:rPr>
          <w:b/>
          <w:caps/>
          <w:sz w:val="28"/>
        </w:rPr>
      </w:pPr>
    </w:p>
    <w:p w:rsidR="00BB2799" w:rsidRDefault="00BB2799" w:rsidP="00BB2799">
      <w:pPr>
        <w:jc w:val="center"/>
        <w:rPr>
          <w:b/>
          <w:caps/>
          <w:sz w:val="28"/>
        </w:rPr>
      </w:pPr>
    </w:p>
    <w:p w:rsidR="00BB2799" w:rsidRDefault="00BB2799" w:rsidP="00BB2799">
      <w:pPr>
        <w:jc w:val="center"/>
        <w:rPr>
          <w:b/>
          <w:caps/>
          <w:sz w:val="28"/>
        </w:rPr>
      </w:pPr>
    </w:p>
    <w:p w:rsidR="00BB2799" w:rsidRDefault="00BB2799" w:rsidP="00BB2799">
      <w:pPr>
        <w:jc w:val="center"/>
        <w:rPr>
          <w:b/>
          <w:caps/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  <w:r w:rsidRPr="002D6783">
        <w:rPr>
          <w:b/>
          <w:caps/>
          <w:sz w:val="28"/>
        </w:rPr>
        <w:t>Методичні рекомендації</w:t>
      </w: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2D6783" w:rsidRDefault="00BB2799" w:rsidP="00BB2799">
      <w:pPr>
        <w:jc w:val="center"/>
        <w:rPr>
          <w:sz w:val="28"/>
        </w:rPr>
      </w:pPr>
    </w:p>
    <w:p w:rsidR="00BB2799" w:rsidRPr="00BB29A9" w:rsidRDefault="00BB2799" w:rsidP="00BB2799">
      <w:pPr>
        <w:jc w:val="center"/>
        <w:rPr>
          <w:sz w:val="28"/>
        </w:rPr>
      </w:pPr>
    </w:p>
    <w:p w:rsidR="00BB2799" w:rsidRDefault="00BB2799" w:rsidP="00BB2799">
      <w:pPr>
        <w:jc w:val="center"/>
        <w:rPr>
          <w:b/>
          <w:sz w:val="28"/>
        </w:rPr>
      </w:pPr>
    </w:p>
    <w:p w:rsidR="00BB2799" w:rsidRDefault="00BB2799" w:rsidP="00BB2799">
      <w:pPr>
        <w:jc w:val="center"/>
        <w:rPr>
          <w:b/>
          <w:sz w:val="28"/>
        </w:rPr>
      </w:pPr>
      <w:r w:rsidRPr="002D6783">
        <w:rPr>
          <w:b/>
          <w:sz w:val="28"/>
        </w:rPr>
        <w:t>Тернопіль</w:t>
      </w:r>
    </w:p>
    <w:p w:rsidR="00BB2799" w:rsidRPr="006C5D01" w:rsidRDefault="00BB2799" w:rsidP="00BB2799">
      <w:pPr>
        <w:jc w:val="center"/>
        <w:rPr>
          <w:b/>
          <w:sz w:val="28"/>
        </w:rPr>
      </w:pPr>
      <w:r w:rsidRPr="002D6783">
        <w:rPr>
          <w:b/>
          <w:sz w:val="28"/>
        </w:rPr>
        <w:t xml:space="preserve">  201</w:t>
      </w:r>
      <w:r>
        <w:rPr>
          <w:b/>
          <w:sz w:val="28"/>
        </w:rPr>
        <w:t>4</w:t>
      </w:r>
    </w:p>
    <w:p w:rsidR="00BB2799" w:rsidRPr="00BB2799" w:rsidRDefault="00BB2799" w:rsidP="00BB2799">
      <w:pPr>
        <w:pStyle w:val="1"/>
        <w:jc w:val="center"/>
        <w:rPr>
          <w:b/>
          <w:szCs w:val="28"/>
        </w:rPr>
      </w:pPr>
      <w:r w:rsidRPr="002D6783">
        <w:br w:type="page"/>
      </w:r>
      <w:r w:rsidRPr="00BB2799">
        <w:rPr>
          <w:b/>
          <w:szCs w:val="28"/>
        </w:rPr>
        <w:lastRenderedPageBreak/>
        <w:t>1. ЗАГАЛЬНІ ПОЛОЖЕННЯ</w:t>
      </w:r>
    </w:p>
    <w:p w:rsidR="00BB2799" w:rsidRPr="00BB2799" w:rsidRDefault="00BB2799" w:rsidP="00BB2799">
      <w:pPr>
        <w:ind w:firstLine="426"/>
        <w:jc w:val="both"/>
        <w:rPr>
          <w:bCs/>
          <w:iCs/>
          <w:spacing w:val="-3"/>
          <w:sz w:val="28"/>
          <w:szCs w:val="28"/>
        </w:rPr>
      </w:pPr>
      <w:r w:rsidRPr="00BB2799">
        <w:rPr>
          <w:bCs/>
          <w:iCs/>
          <w:spacing w:val="-3"/>
          <w:sz w:val="28"/>
          <w:szCs w:val="28"/>
        </w:rPr>
        <w:t xml:space="preserve">Завдання ІППО та методичних служб (РМК) – створити систему адресної безперервної науково-методичної допомоги педагогам у їх професійному зростанні. </w:t>
      </w:r>
    </w:p>
    <w:p w:rsidR="00BB2799" w:rsidRPr="00BB2799" w:rsidRDefault="00BB2799" w:rsidP="00BB2799">
      <w:pPr>
        <w:ind w:firstLine="426"/>
        <w:jc w:val="both"/>
        <w:rPr>
          <w:bCs/>
          <w:iCs/>
          <w:spacing w:val="-3"/>
          <w:sz w:val="28"/>
          <w:szCs w:val="28"/>
        </w:rPr>
      </w:pPr>
      <w:r w:rsidRPr="00BB2799">
        <w:rPr>
          <w:bCs/>
          <w:iCs/>
          <w:spacing w:val="-3"/>
          <w:sz w:val="28"/>
          <w:szCs w:val="28"/>
        </w:rPr>
        <w:t>На курсах підвищення кваліфікації проводиться вхідне діагностування, метою якого є</w:t>
      </w:r>
      <w:r w:rsidRPr="00BB2799">
        <w:rPr>
          <w:bCs/>
          <w:iCs/>
          <w:color w:val="000000"/>
          <w:sz w:val="28"/>
          <w:szCs w:val="28"/>
        </w:rPr>
        <w:t xml:space="preserve"> виявлення рівня соціально-гуманітарної та професійної підготовки слухачів, визначення їх стартового</w:t>
      </w:r>
      <w:r w:rsidRPr="00BB2799">
        <w:rPr>
          <w:color w:val="000000"/>
          <w:sz w:val="28"/>
          <w:szCs w:val="28"/>
        </w:rPr>
        <w:t xml:space="preserve"> рівня знань та умінь і </w:t>
      </w:r>
      <w:r w:rsidRPr="00BB2799">
        <w:rPr>
          <w:bCs/>
          <w:iCs/>
          <w:color w:val="000000"/>
          <w:sz w:val="28"/>
          <w:szCs w:val="28"/>
        </w:rPr>
        <w:t>усвідомлення характеру власних прогалин</w:t>
      </w:r>
      <w:r w:rsidRPr="00BB2799">
        <w:rPr>
          <w:color w:val="000000"/>
          <w:sz w:val="28"/>
          <w:szCs w:val="28"/>
        </w:rPr>
        <w:t xml:space="preserve">. </w:t>
      </w:r>
      <w:r w:rsidRPr="00BB2799">
        <w:rPr>
          <w:bCs/>
          <w:iCs/>
          <w:spacing w:val="-3"/>
          <w:sz w:val="28"/>
          <w:szCs w:val="28"/>
        </w:rPr>
        <w:t xml:space="preserve"> Метою навчального процесу є розвиток професійної компетентності педагогів, </w:t>
      </w:r>
      <w:r w:rsidRPr="00BB2799">
        <w:rPr>
          <w:sz w:val="28"/>
          <w:szCs w:val="28"/>
        </w:rPr>
        <w:t xml:space="preserve">систематизація та поглиблення теоретичних і практичних знань, удосконалення або набуття досвіду самостійної творчої роботи, розвиток навичок самоосвіти. </w:t>
      </w:r>
      <w:r w:rsidRPr="00BB2799">
        <w:rPr>
          <w:bCs/>
          <w:iCs/>
          <w:spacing w:val="-3"/>
          <w:sz w:val="28"/>
          <w:szCs w:val="28"/>
        </w:rPr>
        <w:t xml:space="preserve">У ході курсів підвищення кваліфікації здійснюється цілеспрямована робота (факультативи, спецкурси, індивідуальні та групові консультації тощо) з метою усунення прогалин у фаховій підготовці. Однак процес професійного зростання є безперервним, тому виникає питання </w:t>
      </w:r>
      <w:proofErr w:type="spellStart"/>
      <w:r w:rsidRPr="00BB2799">
        <w:rPr>
          <w:bCs/>
          <w:iCs/>
          <w:spacing w:val="-3"/>
          <w:sz w:val="28"/>
          <w:szCs w:val="28"/>
        </w:rPr>
        <w:t>післякурсової</w:t>
      </w:r>
      <w:proofErr w:type="spellEnd"/>
      <w:r w:rsidRPr="00BB2799">
        <w:rPr>
          <w:bCs/>
          <w:iCs/>
          <w:spacing w:val="-3"/>
          <w:sz w:val="28"/>
          <w:szCs w:val="28"/>
        </w:rPr>
        <w:t xml:space="preserve"> роботи, спрямованої на нівелювання прогалин у фаховій, методичній підготовці педагога, та питань, які він бажає вивчати поглиблено. Постає проблема розробки програми, за якою педагог буде працювати протягом наступних п’яти років до наступних курсів  підвищення кваліфікації. </w:t>
      </w:r>
    </w:p>
    <w:p w:rsidR="00BB2799" w:rsidRPr="00BB2799" w:rsidRDefault="00BB2799" w:rsidP="00BB2799">
      <w:pPr>
        <w:ind w:firstLine="709"/>
        <w:jc w:val="both"/>
        <w:rPr>
          <w:bCs/>
          <w:iCs/>
          <w:spacing w:val="-3"/>
          <w:sz w:val="28"/>
          <w:szCs w:val="28"/>
        </w:rPr>
      </w:pPr>
      <w:r w:rsidRPr="00BB2799">
        <w:rPr>
          <w:b/>
          <w:i/>
          <w:sz w:val="28"/>
          <w:szCs w:val="28"/>
        </w:rPr>
        <w:t>Захист випускних робіт</w:t>
      </w:r>
      <w:r w:rsidRPr="00BB2799">
        <w:rPr>
          <w:sz w:val="28"/>
          <w:szCs w:val="28"/>
        </w:rPr>
        <w:t xml:space="preserve"> – заключний етап курсової підготовки слухачів, що передбачає презентацію та захист основних ідей роботи, висвітлення їх актуальності, а також відповіді на запитання. Випускна робота подається за 10 днів до захисту в електронному варіанті для експертної оцінки. Вона виконується за певними вимогами відповідно до обраної форми.</w:t>
      </w:r>
    </w:p>
    <w:p w:rsidR="00BB2799" w:rsidRPr="00BB2799" w:rsidRDefault="00BB2799" w:rsidP="00BB2799">
      <w:pPr>
        <w:shd w:val="clear" w:color="auto" w:fill="FFFFFF"/>
        <w:ind w:left="10" w:right="14" w:firstLine="341"/>
        <w:jc w:val="center"/>
        <w:rPr>
          <w:b/>
          <w:sz w:val="28"/>
          <w:szCs w:val="28"/>
          <w:lang w:eastAsia="uk-UA"/>
        </w:rPr>
      </w:pPr>
    </w:p>
    <w:p w:rsidR="00BB2799" w:rsidRPr="00BB2799" w:rsidRDefault="00BB2799" w:rsidP="00BB2799">
      <w:pPr>
        <w:shd w:val="clear" w:color="auto" w:fill="FFFFFF"/>
        <w:ind w:left="10" w:right="14" w:firstLine="341"/>
        <w:jc w:val="center"/>
        <w:rPr>
          <w:b/>
          <w:sz w:val="28"/>
          <w:szCs w:val="28"/>
          <w:lang w:eastAsia="uk-UA"/>
        </w:rPr>
      </w:pPr>
      <w:r w:rsidRPr="00BB2799">
        <w:rPr>
          <w:b/>
          <w:sz w:val="28"/>
          <w:szCs w:val="28"/>
          <w:lang w:eastAsia="uk-UA"/>
        </w:rPr>
        <w:t>2.</w:t>
      </w:r>
      <w:r w:rsidRPr="00BB2799">
        <w:rPr>
          <w:b/>
          <w:sz w:val="28"/>
          <w:szCs w:val="28"/>
          <w:lang w:val="en-US" w:eastAsia="uk-UA"/>
        </w:rPr>
        <w:t xml:space="preserve"> </w:t>
      </w:r>
      <w:r w:rsidRPr="00BB2799">
        <w:rPr>
          <w:b/>
          <w:sz w:val="28"/>
          <w:szCs w:val="28"/>
          <w:lang w:eastAsia="uk-UA"/>
        </w:rPr>
        <w:t>ПРОГРАМА ПРОФЕСІЙНОГО САМОРОЗВИТКУ</w:t>
      </w:r>
    </w:p>
    <w:p w:rsidR="00BB2799" w:rsidRPr="00BB2799" w:rsidRDefault="00BB2799" w:rsidP="00BB2799">
      <w:pPr>
        <w:ind w:firstLine="709"/>
        <w:jc w:val="both"/>
        <w:rPr>
          <w:sz w:val="28"/>
          <w:szCs w:val="28"/>
        </w:rPr>
      </w:pPr>
      <w:r w:rsidRPr="00BB2799">
        <w:rPr>
          <w:sz w:val="28"/>
          <w:szCs w:val="28"/>
        </w:rPr>
        <w:t>Одним із засобів підвищення професійної компетентності вчителя є програма педагогічного самовдосконалення, головною метою якої є різнобічний розвиток особистості педагога для подальшого забезпечення оптимальних умов для навчання та виховання учнів та підвищення ефективності уроку та навчально-виховного процесу загалом.</w:t>
      </w:r>
    </w:p>
    <w:p w:rsidR="00BB2799" w:rsidRPr="00BB2799" w:rsidRDefault="00BB2799" w:rsidP="00BB2799">
      <w:pPr>
        <w:pStyle w:val="a7"/>
        <w:ind w:firstLine="709"/>
        <w:jc w:val="both"/>
        <w:rPr>
          <w:sz w:val="28"/>
          <w:szCs w:val="28"/>
        </w:rPr>
      </w:pPr>
      <w:r w:rsidRPr="00BB2799">
        <w:rPr>
          <w:b/>
          <w:sz w:val="28"/>
          <w:szCs w:val="28"/>
        </w:rPr>
        <w:t>Програма самоосвіти педагога</w:t>
      </w:r>
      <w:r w:rsidRPr="00BB2799">
        <w:rPr>
          <w:sz w:val="28"/>
          <w:szCs w:val="28"/>
        </w:rPr>
        <w:t xml:space="preserve"> - наперед продуманий план діяльності педагога у процесі його підвищення кваліфікації, що орієнтується на саморозвиток, самовдосконалення, самовиховання та самореалізацію особистості протягом визначеного терміну. </w:t>
      </w:r>
    </w:p>
    <w:p w:rsidR="00BB2799" w:rsidRPr="00BB2799" w:rsidRDefault="00BB2799" w:rsidP="00BB2799">
      <w:pPr>
        <w:pStyle w:val="a7"/>
        <w:ind w:firstLine="709"/>
        <w:jc w:val="both"/>
        <w:rPr>
          <w:b/>
          <w:sz w:val="28"/>
          <w:szCs w:val="28"/>
        </w:rPr>
      </w:pPr>
      <w:r w:rsidRPr="00BB2799">
        <w:rPr>
          <w:b/>
          <w:sz w:val="28"/>
          <w:szCs w:val="28"/>
        </w:rPr>
        <w:t>Алгоритм створення програми полягає у визначенні:</w:t>
      </w:r>
    </w:p>
    <w:p w:rsidR="00BB2799" w:rsidRPr="00BB2799" w:rsidRDefault="00BB2799" w:rsidP="00BB2799">
      <w:pPr>
        <w:pStyle w:val="a7"/>
        <w:numPr>
          <w:ilvl w:val="0"/>
          <w:numId w:val="2"/>
        </w:numPr>
        <w:spacing w:before="0" w:beforeAutospacing="0" w:after="0" w:afterAutospacing="0"/>
        <w:ind w:left="0" w:firstLine="284"/>
        <w:rPr>
          <w:sz w:val="28"/>
          <w:szCs w:val="28"/>
        </w:rPr>
      </w:pPr>
      <w:r w:rsidRPr="00BB2799">
        <w:rPr>
          <w:sz w:val="28"/>
          <w:szCs w:val="28"/>
        </w:rPr>
        <w:t>Науково-методичної проблеми слухача.</w:t>
      </w:r>
    </w:p>
    <w:p w:rsidR="00BB2799" w:rsidRPr="00BB2799" w:rsidRDefault="00BB2799" w:rsidP="00BB2799">
      <w:pPr>
        <w:pStyle w:val="a8"/>
        <w:numPr>
          <w:ilvl w:val="0"/>
          <w:numId w:val="2"/>
        </w:numPr>
        <w:ind w:left="0" w:firstLine="284"/>
        <w:contextualSpacing/>
        <w:rPr>
          <w:sz w:val="28"/>
          <w:szCs w:val="28"/>
        </w:rPr>
      </w:pPr>
      <w:r w:rsidRPr="00BB2799">
        <w:rPr>
          <w:sz w:val="28"/>
          <w:szCs w:val="28"/>
        </w:rPr>
        <w:t>Мета і завдання програми саморозвитку.</w:t>
      </w:r>
    </w:p>
    <w:p w:rsidR="00BB2799" w:rsidRPr="00BB2799" w:rsidRDefault="00BB2799" w:rsidP="00BB2799">
      <w:pPr>
        <w:pStyle w:val="a8"/>
        <w:numPr>
          <w:ilvl w:val="0"/>
          <w:numId w:val="2"/>
        </w:numPr>
        <w:ind w:left="0" w:firstLine="284"/>
        <w:contextualSpacing/>
        <w:rPr>
          <w:sz w:val="28"/>
          <w:szCs w:val="28"/>
        </w:rPr>
      </w:pPr>
      <w:r w:rsidRPr="00BB2799">
        <w:rPr>
          <w:sz w:val="28"/>
          <w:szCs w:val="28"/>
        </w:rPr>
        <w:t>Кредо (девіз) педагога.</w:t>
      </w:r>
    </w:p>
    <w:p w:rsidR="00BB2799" w:rsidRPr="00BB2799" w:rsidRDefault="00BB2799" w:rsidP="00BB2799">
      <w:pPr>
        <w:pStyle w:val="a8"/>
        <w:numPr>
          <w:ilvl w:val="0"/>
          <w:numId w:val="2"/>
        </w:numPr>
        <w:ind w:left="0" w:firstLine="284"/>
        <w:contextualSpacing/>
        <w:jc w:val="both"/>
        <w:rPr>
          <w:b/>
          <w:sz w:val="28"/>
          <w:szCs w:val="28"/>
        </w:rPr>
      </w:pPr>
      <w:r w:rsidRPr="00BB2799">
        <w:rPr>
          <w:sz w:val="28"/>
          <w:szCs w:val="28"/>
        </w:rPr>
        <w:t>Розробки програми.</w:t>
      </w:r>
    </w:p>
    <w:p w:rsidR="00BB2799" w:rsidRPr="00BB2799" w:rsidRDefault="00BB2799" w:rsidP="00BB2799">
      <w:pPr>
        <w:jc w:val="both"/>
        <w:rPr>
          <w:b/>
          <w:sz w:val="28"/>
          <w:szCs w:val="28"/>
        </w:rPr>
      </w:pPr>
      <w:r w:rsidRPr="00BB2799">
        <w:rPr>
          <w:sz w:val="28"/>
          <w:szCs w:val="28"/>
        </w:rPr>
        <w:t xml:space="preserve">            </w:t>
      </w:r>
      <w:r w:rsidRPr="00BB2799">
        <w:rPr>
          <w:b/>
          <w:sz w:val="28"/>
          <w:szCs w:val="28"/>
        </w:rPr>
        <w:t>Основні завдання програми:</w:t>
      </w:r>
    </w:p>
    <w:p w:rsidR="00BB2799" w:rsidRPr="00BB2799" w:rsidRDefault="00BB2799" w:rsidP="00BB2799">
      <w:pPr>
        <w:numPr>
          <w:ilvl w:val="0"/>
          <w:numId w:val="3"/>
        </w:numPr>
        <w:tabs>
          <w:tab w:val="num" w:pos="709"/>
        </w:tabs>
        <w:ind w:firstLine="349"/>
        <w:jc w:val="both"/>
        <w:rPr>
          <w:sz w:val="28"/>
          <w:szCs w:val="28"/>
        </w:rPr>
      </w:pPr>
      <w:r w:rsidRPr="00BB2799">
        <w:rPr>
          <w:sz w:val="28"/>
          <w:szCs w:val="28"/>
        </w:rPr>
        <w:lastRenderedPageBreak/>
        <w:t>Виявлення особистісного рівня професійної компетентності на підставі  самодіагностики.</w:t>
      </w:r>
    </w:p>
    <w:p w:rsidR="00BB2799" w:rsidRPr="00BB2799" w:rsidRDefault="00BB2799" w:rsidP="00BB2799">
      <w:pPr>
        <w:numPr>
          <w:ilvl w:val="0"/>
          <w:numId w:val="3"/>
        </w:numPr>
        <w:tabs>
          <w:tab w:val="num" w:pos="709"/>
        </w:tabs>
        <w:ind w:left="993" w:firstLine="0"/>
        <w:jc w:val="both"/>
        <w:rPr>
          <w:sz w:val="28"/>
          <w:szCs w:val="28"/>
        </w:rPr>
      </w:pPr>
      <w:r w:rsidRPr="00BB2799">
        <w:rPr>
          <w:sz w:val="28"/>
          <w:szCs w:val="28"/>
        </w:rPr>
        <w:t>Раціональне планування самоосвітньої діяльності з урахуванням основних напрямків реформування та розвитку освіти.</w:t>
      </w:r>
    </w:p>
    <w:p w:rsidR="00BB2799" w:rsidRPr="00BB2799" w:rsidRDefault="00BB2799" w:rsidP="00BB2799">
      <w:pPr>
        <w:numPr>
          <w:ilvl w:val="0"/>
          <w:numId w:val="3"/>
        </w:numPr>
        <w:tabs>
          <w:tab w:val="num" w:pos="709"/>
        </w:tabs>
        <w:ind w:left="993" w:firstLine="0"/>
        <w:jc w:val="both"/>
        <w:rPr>
          <w:sz w:val="28"/>
          <w:szCs w:val="28"/>
        </w:rPr>
      </w:pPr>
      <w:r w:rsidRPr="00BB2799">
        <w:rPr>
          <w:sz w:val="28"/>
          <w:szCs w:val="28"/>
        </w:rPr>
        <w:t>Досконала  організація самоосвітньої діяльності та участь у різноманітних формах методичної роботи.</w:t>
      </w:r>
    </w:p>
    <w:p w:rsidR="00BB2799" w:rsidRPr="00BB2799" w:rsidRDefault="00BB2799" w:rsidP="00BB2799">
      <w:pPr>
        <w:numPr>
          <w:ilvl w:val="0"/>
          <w:numId w:val="3"/>
        </w:numPr>
        <w:tabs>
          <w:tab w:val="num" w:pos="709"/>
        </w:tabs>
        <w:ind w:left="993" w:firstLine="0"/>
        <w:jc w:val="both"/>
        <w:rPr>
          <w:sz w:val="28"/>
          <w:szCs w:val="28"/>
        </w:rPr>
      </w:pPr>
      <w:r w:rsidRPr="00BB2799">
        <w:rPr>
          <w:sz w:val="28"/>
          <w:szCs w:val="28"/>
        </w:rPr>
        <w:t>Проведення моніторингу професійного зростання.</w:t>
      </w:r>
    </w:p>
    <w:p w:rsidR="00BB2799" w:rsidRPr="00BB2799" w:rsidRDefault="00BB2799" w:rsidP="00BB2799">
      <w:pPr>
        <w:numPr>
          <w:ilvl w:val="0"/>
          <w:numId w:val="3"/>
        </w:numPr>
        <w:tabs>
          <w:tab w:val="num" w:pos="709"/>
        </w:tabs>
        <w:ind w:left="993" w:firstLine="0"/>
        <w:jc w:val="both"/>
        <w:rPr>
          <w:sz w:val="28"/>
          <w:szCs w:val="28"/>
        </w:rPr>
      </w:pPr>
      <w:r w:rsidRPr="00BB2799">
        <w:rPr>
          <w:sz w:val="28"/>
          <w:szCs w:val="28"/>
        </w:rPr>
        <w:t xml:space="preserve">Узагальнення досвіду роботи за результатами роботи над самоосвітньою темою.  </w:t>
      </w:r>
    </w:p>
    <w:p w:rsidR="00BB2799" w:rsidRPr="00BB2799" w:rsidRDefault="00BB2799" w:rsidP="00BB2799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BB2799">
        <w:rPr>
          <w:rFonts w:ascii="Times New Roman" w:hAnsi="Times New Roman"/>
          <w:sz w:val="28"/>
          <w:szCs w:val="28"/>
          <w:lang w:val="uk-UA"/>
        </w:rPr>
        <w:t>Прогнозований результат.</w:t>
      </w:r>
    </w:p>
    <w:p w:rsidR="00BB2799" w:rsidRPr="00BB2799" w:rsidRDefault="00BB2799" w:rsidP="00BB2799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BB2799">
        <w:rPr>
          <w:rFonts w:ascii="Times New Roman" w:hAnsi="Times New Roman"/>
          <w:sz w:val="28"/>
          <w:szCs w:val="28"/>
          <w:lang w:val="uk-UA"/>
        </w:rPr>
        <w:t xml:space="preserve">Форма звіту. </w:t>
      </w:r>
    </w:p>
    <w:p w:rsidR="00BB2799" w:rsidRPr="00BB2799" w:rsidRDefault="00BB2799" w:rsidP="00BB2799">
      <w:pPr>
        <w:ind w:firstLine="525"/>
        <w:jc w:val="center"/>
        <w:rPr>
          <w:b/>
          <w:sz w:val="28"/>
          <w:szCs w:val="28"/>
        </w:rPr>
      </w:pPr>
      <w:r w:rsidRPr="00BB2799">
        <w:rPr>
          <w:b/>
          <w:sz w:val="28"/>
          <w:szCs w:val="28"/>
        </w:rPr>
        <w:t>3. ОФОРМЛЕННЯ РОБОТИ</w:t>
      </w:r>
    </w:p>
    <w:p w:rsidR="00BB2799" w:rsidRPr="00BB2799" w:rsidRDefault="00BB2799" w:rsidP="00BB2799">
      <w:pPr>
        <w:ind w:firstLine="525"/>
        <w:jc w:val="both"/>
        <w:rPr>
          <w:b/>
          <w:sz w:val="28"/>
          <w:szCs w:val="28"/>
        </w:rPr>
      </w:pPr>
      <w:r w:rsidRPr="00BB2799">
        <w:rPr>
          <w:sz w:val="28"/>
          <w:szCs w:val="28"/>
        </w:rPr>
        <w:t xml:space="preserve">Випускна робота має відповідати наступним </w:t>
      </w:r>
      <w:r w:rsidRPr="00BB2799">
        <w:rPr>
          <w:b/>
          <w:sz w:val="28"/>
          <w:szCs w:val="28"/>
        </w:rPr>
        <w:t>правилам оформлення:</w:t>
      </w:r>
    </w:p>
    <w:p w:rsidR="00BB2799" w:rsidRPr="00BB2799" w:rsidRDefault="00BB2799" w:rsidP="00BB2799">
      <w:pPr>
        <w:numPr>
          <w:ilvl w:val="0"/>
          <w:numId w:val="1"/>
        </w:numPr>
        <w:tabs>
          <w:tab w:val="clear" w:pos="525"/>
          <w:tab w:val="num" w:pos="0"/>
          <w:tab w:val="left" w:pos="390"/>
        </w:tabs>
        <w:ind w:left="0" w:firstLine="0"/>
        <w:jc w:val="both"/>
        <w:rPr>
          <w:sz w:val="28"/>
          <w:szCs w:val="28"/>
        </w:rPr>
      </w:pPr>
      <w:r w:rsidRPr="00BB2799">
        <w:rPr>
          <w:sz w:val="28"/>
          <w:szCs w:val="28"/>
        </w:rPr>
        <w:t xml:space="preserve">Обсяг складає довільну кількість сторінок. </w:t>
      </w:r>
    </w:p>
    <w:p w:rsidR="00BB2799" w:rsidRPr="00BB2799" w:rsidRDefault="00BB2799" w:rsidP="00BB2799">
      <w:pPr>
        <w:numPr>
          <w:ilvl w:val="0"/>
          <w:numId w:val="1"/>
        </w:numPr>
        <w:tabs>
          <w:tab w:val="clear" w:pos="525"/>
          <w:tab w:val="num" w:pos="0"/>
          <w:tab w:val="left" w:pos="390"/>
        </w:tabs>
        <w:ind w:left="0" w:firstLine="0"/>
        <w:jc w:val="both"/>
        <w:rPr>
          <w:sz w:val="28"/>
          <w:szCs w:val="28"/>
        </w:rPr>
      </w:pPr>
      <w:r w:rsidRPr="00BB2799">
        <w:rPr>
          <w:sz w:val="28"/>
          <w:szCs w:val="28"/>
        </w:rPr>
        <w:t xml:space="preserve">Текст набирається на аркушах білого паперу стандартного формату А-4, з використанням шрифтів текстового редактора </w:t>
      </w:r>
      <w:r w:rsidRPr="00BB2799">
        <w:rPr>
          <w:sz w:val="28"/>
          <w:szCs w:val="28"/>
          <w:lang w:val="en-US"/>
        </w:rPr>
        <w:t>Word</w:t>
      </w:r>
      <w:r w:rsidRPr="00BB2799">
        <w:rPr>
          <w:sz w:val="28"/>
          <w:szCs w:val="28"/>
        </w:rPr>
        <w:t xml:space="preserve"> (</w:t>
      </w:r>
      <w:r w:rsidRPr="00BB2799">
        <w:rPr>
          <w:sz w:val="28"/>
          <w:szCs w:val="28"/>
          <w:lang w:val="en-US"/>
        </w:rPr>
        <w:t>Times</w:t>
      </w:r>
      <w:r w:rsidRPr="00BB2799">
        <w:rPr>
          <w:sz w:val="28"/>
          <w:szCs w:val="28"/>
        </w:rPr>
        <w:t xml:space="preserve"> </w:t>
      </w:r>
      <w:r w:rsidRPr="00BB2799">
        <w:rPr>
          <w:sz w:val="28"/>
          <w:szCs w:val="28"/>
          <w:lang w:val="en-US"/>
        </w:rPr>
        <w:t>New</w:t>
      </w:r>
      <w:r w:rsidRPr="00BB2799">
        <w:rPr>
          <w:sz w:val="28"/>
          <w:szCs w:val="28"/>
        </w:rPr>
        <w:t xml:space="preserve"> </w:t>
      </w:r>
      <w:r w:rsidRPr="00BB2799">
        <w:rPr>
          <w:sz w:val="28"/>
          <w:szCs w:val="28"/>
          <w:lang w:val="en-US"/>
        </w:rPr>
        <w:t>Roman</w:t>
      </w:r>
      <w:r w:rsidRPr="00BB2799">
        <w:rPr>
          <w:sz w:val="28"/>
          <w:szCs w:val="28"/>
        </w:rPr>
        <w:t xml:space="preserve">), кеглем 14, через 1,5 інтервалу (30 рядків на сторінці) з дотриманням таких розмірів полів: верхнього, нижнього і лівого – </w:t>
      </w:r>
      <w:smartTag w:uri="urn:schemas-microsoft-com:office:smarttags" w:element="metricconverter">
        <w:smartTagPr>
          <w:attr w:name="ProductID" w:val="20 мм"/>
        </w:smartTagPr>
        <w:r w:rsidRPr="00BB2799">
          <w:rPr>
            <w:sz w:val="28"/>
            <w:szCs w:val="28"/>
          </w:rPr>
          <w:t>20 мм</w:t>
        </w:r>
      </w:smartTag>
      <w:r w:rsidRPr="00BB2799">
        <w:rPr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BB2799">
          <w:rPr>
            <w:sz w:val="28"/>
            <w:szCs w:val="28"/>
          </w:rPr>
          <w:t>10 мм</w:t>
        </w:r>
      </w:smartTag>
      <w:r w:rsidRPr="00BB2799">
        <w:rPr>
          <w:sz w:val="28"/>
          <w:szCs w:val="28"/>
        </w:rPr>
        <w:t>.</w:t>
      </w:r>
    </w:p>
    <w:p w:rsidR="00BB2799" w:rsidRPr="00BB2799" w:rsidRDefault="00BB2799" w:rsidP="00BB2799">
      <w:pPr>
        <w:numPr>
          <w:ilvl w:val="0"/>
          <w:numId w:val="1"/>
        </w:numPr>
        <w:tabs>
          <w:tab w:val="clear" w:pos="525"/>
          <w:tab w:val="num" w:pos="-78"/>
          <w:tab w:val="left" w:pos="390"/>
        </w:tabs>
        <w:ind w:left="0" w:firstLine="0"/>
        <w:jc w:val="both"/>
        <w:rPr>
          <w:sz w:val="28"/>
          <w:szCs w:val="28"/>
        </w:rPr>
      </w:pPr>
      <w:r w:rsidRPr="00BB2799">
        <w:rPr>
          <w:sz w:val="28"/>
          <w:szCs w:val="28"/>
        </w:rPr>
        <w:t>Титульна сторінка оформлюється за встановленою формою (</w:t>
      </w:r>
      <w:r w:rsidRPr="00BB2799">
        <w:rPr>
          <w:b/>
          <w:sz w:val="28"/>
          <w:szCs w:val="28"/>
        </w:rPr>
        <w:t>див. додатки</w:t>
      </w:r>
      <w:r w:rsidRPr="00BB2799">
        <w:rPr>
          <w:sz w:val="28"/>
          <w:szCs w:val="28"/>
        </w:rPr>
        <w:t>).</w:t>
      </w:r>
    </w:p>
    <w:p w:rsidR="00BB2799" w:rsidRPr="00BB2799" w:rsidRDefault="00BB2799" w:rsidP="00BB2799">
      <w:pPr>
        <w:pStyle w:val="a5"/>
        <w:jc w:val="center"/>
        <w:rPr>
          <w:b/>
          <w:sz w:val="28"/>
          <w:szCs w:val="28"/>
        </w:rPr>
      </w:pPr>
    </w:p>
    <w:p w:rsidR="00BB2799" w:rsidRPr="00BB2799" w:rsidRDefault="00BB2799" w:rsidP="00BB2799">
      <w:pPr>
        <w:pStyle w:val="a5"/>
        <w:jc w:val="center"/>
        <w:rPr>
          <w:b/>
          <w:sz w:val="28"/>
          <w:szCs w:val="28"/>
        </w:rPr>
      </w:pPr>
      <w:r w:rsidRPr="00BB2799">
        <w:rPr>
          <w:b/>
          <w:sz w:val="28"/>
          <w:szCs w:val="28"/>
        </w:rPr>
        <w:t>4.</w:t>
      </w:r>
      <w:r w:rsidRPr="00BB2799">
        <w:rPr>
          <w:sz w:val="28"/>
          <w:szCs w:val="28"/>
        </w:rPr>
        <w:t xml:space="preserve"> </w:t>
      </w:r>
      <w:r w:rsidRPr="00BB2799">
        <w:rPr>
          <w:b/>
          <w:sz w:val="28"/>
          <w:szCs w:val="28"/>
        </w:rPr>
        <w:t>ПОРЯДОК ЗАХИСТУ ВИПУСКНОЇ РОБОТИ</w:t>
      </w:r>
    </w:p>
    <w:p w:rsidR="00BB2799" w:rsidRPr="00BB2799" w:rsidRDefault="00BB2799" w:rsidP="00BB2799">
      <w:pPr>
        <w:ind w:firstLine="720"/>
        <w:jc w:val="both"/>
        <w:rPr>
          <w:sz w:val="28"/>
          <w:szCs w:val="28"/>
        </w:rPr>
      </w:pPr>
      <w:r w:rsidRPr="00BB2799">
        <w:rPr>
          <w:sz w:val="28"/>
          <w:szCs w:val="28"/>
        </w:rPr>
        <w:t>До захисту випускної роботи допускаються слухачі, які виконали навчальний план, склали тести, розробили програму та отримали на нього експертну оцінку наукового керівника.</w:t>
      </w:r>
    </w:p>
    <w:p w:rsidR="00BB2799" w:rsidRPr="00BB2799" w:rsidRDefault="00BB2799" w:rsidP="00BB2799">
      <w:pPr>
        <w:ind w:firstLine="720"/>
        <w:jc w:val="both"/>
        <w:rPr>
          <w:sz w:val="28"/>
          <w:szCs w:val="28"/>
        </w:rPr>
      </w:pPr>
      <w:r w:rsidRPr="00BB2799">
        <w:rPr>
          <w:sz w:val="28"/>
          <w:szCs w:val="28"/>
        </w:rPr>
        <w:t>Захист полягає у стислому (5–15 хв.) викладенні змісту (обґрунтування вибору проблеми, мета, завдання, загальна характеристика, відповіді на запитання та зауваження рецензента та присутніх).</w:t>
      </w:r>
    </w:p>
    <w:p w:rsidR="00BB2799" w:rsidRPr="00BB2799" w:rsidRDefault="00BB2799" w:rsidP="00BB2799">
      <w:pPr>
        <w:ind w:firstLine="709"/>
        <w:jc w:val="both"/>
        <w:rPr>
          <w:sz w:val="28"/>
          <w:szCs w:val="28"/>
        </w:rPr>
      </w:pPr>
      <w:r w:rsidRPr="00BB2799">
        <w:rPr>
          <w:sz w:val="28"/>
          <w:szCs w:val="28"/>
        </w:rPr>
        <w:t xml:space="preserve">Випускні роботи зберігаються в ІППО, </w:t>
      </w:r>
      <w:proofErr w:type="spellStart"/>
      <w:r w:rsidRPr="00BB2799">
        <w:rPr>
          <w:sz w:val="28"/>
          <w:szCs w:val="28"/>
        </w:rPr>
        <w:t>райметодкабінеті</w:t>
      </w:r>
      <w:proofErr w:type="spellEnd"/>
      <w:r w:rsidRPr="00BB2799">
        <w:rPr>
          <w:sz w:val="28"/>
          <w:szCs w:val="28"/>
        </w:rPr>
        <w:t>, навчальному закладі. Після закінчення терміну дії вони підлягають ліквідації у встановленому порядку.</w:t>
      </w:r>
    </w:p>
    <w:p w:rsidR="00BB2799" w:rsidRPr="00BB2799" w:rsidRDefault="00BB2799">
      <w:pPr>
        <w:spacing w:after="200" w:line="276" w:lineRule="auto"/>
        <w:rPr>
          <w:sz w:val="28"/>
          <w:szCs w:val="28"/>
        </w:rPr>
      </w:pPr>
      <w:r w:rsidRPr="00BB2799">
        <w:rPr>
          <w:sz w:val="28"/>
          <w:szCs w:val="28"/>
        </w:rPr>
        <w:br w:type="page"/>
      </w:r>
    </w:p>
    <w:p w:rsidR="00CA1001" w:rsidRDefault="00BB2799" w:rsidP="00BB2799">
      <w:pPr>
        <w:jc w:val="center"/>
        <w:rPr>
          <w:b/>
          <w:sz w:val="28"/>
        </w:rPr>
      </w:pPr>
      <w:r w:rsidRPr="002D6783">
        <w:rPr>
          <w:b/>
          <w:sz w:val="28"/>
        </w:rPr>
        <w:lastRenderedPageBreak/>
        <w:t>ДОДАТКИ</w:t>
      </w:r>
    </w:p>
    <w:p w:rsidR="00BB2799" w:rsidRPr="00BB2799" w:rsidRDefault="00BB2799" w:rsidP="00BB2799">
      <w:pPr>
        <w:jc w:val="right"/>
        <w:rPr>
          <w:b/>
          <w:sz w:val="28"/>
        </w:rPr>
      </w:pPr>
      <w:r w:rsidRPr="00BB2799">
        <w:rPr>
          <w:b/>
          <w:sz w:val="28"/>
        </w:rPr>
        <w:t>Додаток 1</w:t>
      </w:r>
    </w:p>
    <w:p w:rsidR="00BB2799" w:rsidRDefault="00BB2799" w:rsidP="00BB2799">
      <w:pPr>
        <w:tabs>
          <w:tab w:val="left" w:pos="5840"/>
        </w:tabs>
        <w:jc w:val="center"/>
        <w:rPr>
          <w:b/>
          <w:i/>
          <w:sz w:val="28"/>
        </w:rPr>
      </w:pPr>
      <w:r w:rsidRPr="00D245B7">
        <w:rPr>
          <w:b/>
          <w:i/>
          <w:sz w:val="28"/>
        </w:rPr>
        <w:t xml:space="preserve">Зразок титульної сторінки </w:t>
      </w:r>
      <w:r>
        <w:rPr>
          <w:b/>
          <w:i/>
          <w:sz w:val="28"/>
        </w:rPr>
        <w:t>програми</w:t>
      </w:r>
    </w:p>
    <w:p w:rsidR="00BB2799" w:rsidRDefault="00BB2799" w:rsidP="00BB2799">
      <w:pPr>
        <w:tabs>
          <w:tab w:val="left" w:pos="5840"/>
        </w:tabs>
        <w:jc w:val="center"/>
        <w:rPr>
          <w:b/>
          <w:i/>
          <w:sz w:val="28"/>
        </w:rPr>
      </w:pPr>
    </w:p>
    <w:p w:rsidR="00BB2799" w:rsidRDefault="00BB2799" w:rsidP="00BB2799">
      <w:pPr>
        <w:tabs>
          <w:tab w:val="left" w:pos="5840"/>
        </w:tabs>
        <w:jc w:val="center"/>
        <w:rPr>
          <w:b/>
          <w:i/>
          <w:sz w:val="28"/>
        </w:rPr>
      </w:pPr>
    </w:p>
    <w:p w:rsidR="00BB2799" w:rsidRDefault="00BB2799" w:rsidP="00BB2799">
      <w:pPr>
        <w:jc w:val="center"/>
      </w:pPr>
    </w:p>
    <w:p w:rsidR="00BB2799" w:rsidRPr="008B0B5E" w:rsidRDefault="00BB2799" w:rsidP="00BB2799">
      <w:pPr>
        <w:pStyle w:val="a3"/>
        <w:rPr>
          <w:b/>
        </w:rPr>
      </w:pPr>
      <w:r w:rsidRPr="008B0B5E">
        <w:rPr>
          <w:b/>
        </w:rPr>
        <w:t xml:space="preserve">Тернопільський обласний комунальний інститут </w:t>
      </w:r>
    </w:p>
    <w:p w:rsidR="00BB2799" w:rsidRPr="008B0B5E" w:rsidRDefault="00BB2799" w:rsidP="00BB2799">
      <w:pPr>
        <w:pStyle w:val="a3"/>
        <w:rPr>
          <w:b/>
        </w:rPr>
      </w:pPr>
      <w:r w:rsidRPr="008B0B5E">
        <w:rPr>
          <w:b/>
        </w:rPr>
        <w:t>післядипломної педагогічної освіти</w:t>
      </w:r>
    </w:p>
    <w:p w:rsidR="00BB2799" w:rsidRPr="008B0B5E" w:rsidRDefault="00BB2799" w:rsidP="00BB2799">
      <w:pPr>
        <w:jc w:val="center"/>
      </w:pPr>
    </w:p>
    <w:p w:rsidR="00BB2799" w:rsidRPr="008B0B5E" w:rsidRDefault="00BB2799" w:rsidP="00BB2799"/>
    <w:p w:rsidR="00BB2799" w:rsidRPr="008B0B5E" w:rsidRDefault="00BB2799" w:rsidP="00BB2799">
      <w:pPr>
        <w:jc w:val="center"/>
      </w:pPr>
    </w:p>
    <w:p w:rsidR="00BB2799" w:rsidRPr="008B0B5E" w:rsidRDefault="00BB2799" w:rsidP="00BB2799">
      <w:pPr>
        <w:jc w:val="center"/>
        <w:rPr>
          <w:sz w:val="36"/>
          <w:szCs w:val="36"/>
        </w:rPr>
      </w:pPr>
    </w:p>
    <w:p w:rsidR="00BB2799" w:rsidRPr="008B0B5E" w:rsidRDefault="00BB2799" w:rsidP="00BB2799">
      <w:pPr>
        <w:jc w:val="center"/>
        <w:rPr>
          <w:b/>
          <w:sz w:val="36"/>
          <w:szCs w:val="36"/>
        </w:rPr>
      </w:pPr>
      <w:r w:rsidRPr="008B0B5E">
        <w:rPr>
          <w:b/>
          <w:sz w:val="36"/>
          <w:szCs w:val="36"/>
        </w:rPr>
        <w:t>ПРОГРАМА</w:t>
      </w:r>
    </w:p>
    <w:p w:rsidR="00BB2799" w:rsidRDefault="00BB2799" w:rsidP="00BB2799">
      <w:pPr>
        <w:jc w:val="center"/>
        <w:rPr>
          <w:sz w:val="36"/>
          <w:szCs w:val="36"/>
        </w:rPr>
      </w:pPr>
    </w:p>
    <w:p w:rsidR="00BB2799" w:rsidRDefault="00BB2799" w:rsidP="00BB2799">
      <w:pPr>
        <w:jc w:val="center"/>
        <w:rPr>
          <w:sz w:val="36"/>
          <w:szCs w:val="36"/>
        </w:rPr>
      </w:pPr>
    </w:p>
    <w:p w:rsidR="00BB2799" w:rsidRPr="008B0B5E" w:rsidRDefault="00BB2799" w:rsidP="00BB2799">
      <w:pPr>
        <w:jc w:val="center"/>
        <w:rPr>
          <w:sz w:val="36"/>
          <w:szCs w:val="36"/>
        </w:rPr>
      </w:pPr>
    </w:p>
    <w:p w:rsidR="00BB2799" w:rsidRPr="008B0B5E" w:rsidRDefault="00BB2799" w:rsidP="00BB2799">
      <w:pPr>
        <w:jc w:val="center"/>
        <w:rPr>
          <w:sz w:val="36"/>
          <w:szCs w:val="36"/>
        </w:rPr>
      </w:pPr>
    </w:p>
    <w:p w:rsidR="00BB2799" w:rsidRPr="008B0B5E" w:rsidRDefault="00BB2799" w:rsidP="00BB2799">
      <w:pPr>
        <w:jc w:val="center"/>
        <w:rPr>
          <w:b/>
          <w:sz w:val="44"/>
          <w:szCs w:val="44"/>
        </w:rPr>
      </w:pPr>
      <w:r w:rsidRPr="008B0B5E">
        <w:rPr>
          <w:b/>
          <w:sz w:val="44"/>
          <w:szCs w:val="44"/>
        </w:rPr>
        <w:t>МІЙ ШЛЯХ ПРОФЕСІЙНОГО РОЗВИТКУ</w:t>
      </w:r>
    </w:p>
    <w:p w:rsidR="00BB2799" w:rsidRDefault="00BB2799" w:rsidP="00BB2799">
      <w:pPr>
        <w:jc w:val="center"/>
        <w:rPr>
          <w:b/>
          <w:sz w:val="32"/>
          <w:szCs w:val="32"/>
        </w:rPr>
      </w:pPr>
    </w:p>
    <w:p w:rsidR="00BB2799" w:rsidRDefault="00BB2799" w:rsidP="00BB2799">
      <w:pPr>
        <w:jc w:val="center"/>
        <w:rPr>
          <w:b/>
          <w:sz w:val="32"/>
          <w:szCs w:val="32"/>
        </w:rPr>
      </w:pPr>
    </w:p>
    <w:p w:rsidR="00BB2799" w:rsidRPr="008B0B5E" w:rsidRDefault="00BB2799" w:rsidP="00BB2799">
      <w:pPr>
        <w:jc w:val="center"/>
        <w:rPr>
          <w:b/>
          <w:sz w:val="32"/>
          <w:szCs w:val="32"/>
        </w:rPr>
      </w:pPr>
      <w:r w:rsidRPr="008B0B5E">
        <w:rPr>
          <w:b/>
          <w:sz w:val="32"/>
          <w:szCs w:val="32"/>
        </w:rPr>
        <w:t xml:space="preserve">на 2014-20__ </w:t>
      </w:r>
      <w:proofErr w:type="spellStart"/>
      <w:r w:rsidRPr="008B0B5E">
        <w:rPr>
          <w:b/>
          <w:sz w:val="32"/>
          <w:szCs w:val="32"/>
        </w:rPr>
        <w:t>р.р</w:t>
      </w:r>
      <w:proofErr w:type="spellEnd"/>
      <w:r w:rsidRPr="008B0B5E">
        <w:rPr>
          <w:b/>
          <w:sz w:val="32"/>
          <w:szCs w:val="32"/>
        </w:rPr>
        <w:t>.</w:t>
      </w:r>
    </w:p>
    <w:p w:rsidR="00BB2799" w:rsidRDefault="00BB2799" w:rsidP="00BB2799">
      <w:pPr>
        <w:jc w:val="center"/>
        <w:rPr>
          <w:b/>
          <w:sz w:val="32"/>
          <w:szCs w:val="32"/>
        </w:rPr>
      </w:pPr>
    </w:p>
    <w:p w:rsidR="00BB2799" w:rsidRDefault="00BB2799" w:rsidP="00BB279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/>
      </w:tblPr>
      <w:tblGrid>
        <w:gridCol w:w="2915"/>
        <w:gridCol w:w="6656"/>
      </w:tblGrid>
      <w:tr w:rsidR="00BB2799" w:rsidRPr="00BB2799" w:rsidTr="00BB2799">
        <w:tc>
          <w:tcPr>
            <w:tcW w:w="2915" w:type="dxa"/>
          </w:tcPr>
          <w:p w:rsidR="00BB2799" w:rsidRPr="00BB2799" w:rsidRDefault="00BB2799" w:rsidP="001D6B62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BB2799" w:rsidRPr="00BB2799" w:rsidRDefault="00BB2799" w:rsidP="001D6B62">
            <w:pPr>
              <w:jc w:val="both"/>
              <w:rPr>
                <w:b/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BB2799">
              <w:rPr>
                <w:b/>
                <w:sz w:val="28"/>
                <w:szCs w:val="28"/>
              </w:rPr>
              <w:t xml:space="preserve">Слухача групи курсів підвищення кваліфікації </w:t>
            </w:r>
          </w:p>
          <w:p w:rsidR="00BB2799" w:rsidRPr="00BB2799" w:rsidRDefault="00BB2799" w:rsidP="001D6B62">
            <w:pPr>
              <w:jc w:val="both"/>
              <w:rPr>
                <w:b/>
                <w:sz w:val="28"/>
                <w:szCs w:val="28"/>
              </w:rPr>
            </w:pPr>
          </w:p>
          <w:p w:rsidR="00BB2799" w:rsidRPr="00BB2799" w:rsidRDefault="00BB2799" w:rsidP="001D6B62">
            <w:pPr>
              <w:jc w:val="both"/>
              <w:rPr>
                <w:i/>
                <w:sz w:val="28"/>
                <w:szCs w:val="28"/>
              </w:rPr>
            </w:pPr>
            <w:r w:rsidRPr="00BB2799">
              <w:rPr>
                <w:i/>
                <w:sz w:val="28"/>
                <w:szCs w:val="28"/>
              </w:rPr>
              <w:t>________________________________________,</w:t>
            </w:r>
          </w:p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(прізвище, ім’я, по батькові)</w:t>
            </w:r>
          </w:p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 xml:space="preserve"> _______________________________________</w:t>
            </w:r>
          </w:p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(спеціальність)</w:t>
            </w:r>
          </w:p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________________________________________</w:t>
            </w:r>
          </w:p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(назва навчального закладу)</w:t>
            </w:r>
          </w:p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  <w:p w:rsidR="00BB2799" w:rsidRPr="00BB2799" w:rsidRDefault="00BB2799" w:rsidP="001D6B62">
            <w:pPr>
              <w:jc w:val="both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Науковий керівник </w:t>
            </w:r>
          </w:p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______________________________________________</w:t>
            </w:r>
          </w:p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(прізвище, посада, кафедра)</w:t>
            </w:r>
          </w:p>
          <w:p w:rsidR="00BB2799" w:rsidRPr="00BB2799" w:rsidRDefault="00BB2799" w:rsidP="001D6B62">
            <w:pPr>
              <w:rPr>
                <w:sz w:val="28"/>
                <w:szCs w:val="28"/>
              </w:rPr>
            </w:pPr>
          </w:p>
        </w:tc>
      </w:tr>
    </w:tbl>
    <w:p w:rsidR="00BB2799" w:rsidRPr="00BB2799" w:rsidRDefault="00BB2799" w:rsidP="00BB2799">
      <w:pPr>
        <w:jc w:val="center"/>
        <w:rPr>
          <w:sz w:val="28"/>
          <w:szCs w:val="28"/>
        </w:rPr>
      </w:pPr>
    </w:p>
    <w:p w:rsidR="00BB2799" w:rsidRPr="00BB2799" w:rsidRDefault="00BB2799" w:rsidP="00BB2799">
      <w:pPr>
        <w:jc w:val="center"/>
        <w:rPr>
          <w:b/>
          <w:sz w:val="28"/>
          <w:szCs w:val="28"/>
        </w:rPr>
      </w:pPr>
    </w:p>
    <w:p w:rsidR="00BB2799" w:rsidRPr="00BB2799" w:rsidRDefault="00BB2799" w:rsidP="00BB2799">
      <w:pPr>
        <w:jc w:val="center"/>
        <w:rPr>
          <w:b/>
          <w:sz w:val="28"/>
          <w:szCs w:val="28"/>
        </w:rPr>
      </w:pPr>
    </w:p>
    <w:p w:rsidR="00BB2799" w:rsidRPr="00BB2799" w:rsidRDefault="00BB2799" w:rsidP="00BB2799">
      <w:pPr>
        <w:jc w:val="center"/>
        <w:rPr>
          <w:b/>
          <w:sz w:val="28"/>
          <w:szCs w:val="28"/>
        </w:rPr>
      </w:pPr>
    </w:p>
    <w:p w:rsidR="00BB2799" w:rsidRPr="00BB2799" w:rsidRDefault="00BB2799" w:rsidP="00BB2799">
      <w:pPr>
        <w:jc w:val="center"/>
        <w:rPr>
          <w:b/>
          <w:sz w:val="28"/>
          <w:szCs w:val="28"/>
        </w:rPr>
      </w:pPr>
      <w:r w:rsidRPr="00BB2799">
        <w:rPr>
          <w:b/>
          <w:sz w:val="28"/>
          <w:szCs w:val="28"/>
        </w:rPr>
        <w:t>Тернопіль</w:t>
      </w:r>
    </w:p>
    <w:p w:rsidR="00BB2799" w:rsidRPr="00BB2799" w:rsidRDefault="00BB2799" w:rsidP="00BB2799">
      <w:pPr>
        <w:jc w:val="center"/>
        <w:rPr>
          <w:b/>
          <w:sz w:val="28"/>
          <w:szCs w:val="28"/>
          <w:lang w:val="en-US"/>
        </w:rPr>
      </w:pPr>
      <w:r w:rsidRPr="00BB2799">
        <w:rPr>
          <w:b/>
          <w:sz w:val="28"/>
          <w:szCs w:val="28"/>
        </w:rPr>
        <w:t xml:space="preserve"> 2014</w:t>
      </w:r>
    </w:p>
    <w:p w:rsidR="00BB2799" w:rsidRPr="00BB2799" w:rsidRDefault="00BB2799" w:rsidP="00BB2799">
      <w:pPr>
        <w:jc w:val="right"/>
        <w:rPr>
          <w:b/>
          <w:sz w:val="28"/>
          <w:szCs w:val="28"/>
        </w:rPr>
      </w:pPr>
      <w:r w:rsidRPr="00BB2799">
        <w:rPr>
          <w:b/>
          <w:sz w:val="28"/>
          <w:szCs w:val="28"/>
        </w:rPr>
        <w:lastRenderedPageBreak/>
        <w:t>Додаток 2</w:t>
      </w:r>
    </w:p>
    <w:p w:rsidR="00BB2799" w:rsidRDefault="00BB2799" w:rsidP="00BB2799">
      <w:pPr>
        <w:jc w:val="center"/>
        <w:rPr>
          <w:b/>
          <w:i/>
          <w:sz w:val="28"/>
          <w:szCs w:val="28"/>
        </w:rPr>
      </w:pPr>
      <w:r w:rsidRPr="00D8088E">
        <w:rPr>
          <w:b/>
          <w:i/>
          <w:sz w:val="28"/>
          <w:szCs w:val="28"/>
        </w:rPr>
        <w:t>Зразок бланку опису програми</w:t>
      </w:r>
    </w:p>
    <w:p w:rsidR="00BB2799" w:rsidRPr="00D8088E" w:rsidRDefault="00BB2799" w:rsidP="00BB2799">
      <w:pPr>
        <w:jc w:val="center"/>
        <w:rPr>
          <w:b/>
          <w:i/>
          <w:sz w:val="28"/>
          <w:szCs w:val="28"/>
        </w:rPr>
      </w:pPr>
    </w:p>
    <w:p w:rsidR="00BB2799" w:rsidRPr="00E114F9" w:rsidRDefault="00BB2799" w:rsidP="00BB2799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13C72">
        <w:rPr>
          <w:rFonts w:ascii="Times New Roman" w:hAnsi="Times New Roman"/>
          <w:b/>
          <w:bCs/>
          <w:sz w:val="28"/>
          <w:szCs w:val="28"/>
          <w:lang w:val="uk-UA"/>
        </w:rPr>
        <w:t>Науково-методична проблема слухача</w:t>
      </w:r>
      <w:r w:rsidRPr="009A74A0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.  </w:t>
      </w:r>
    </w:p>
    <w:p w:rsidR="00BB2799" w:rsidRDefault="00BB2799" w:rsidP="00BB2799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E114F9" w:rsidRDefault="00BB2799" w:rsidP="00BB2799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BB2799" w:rsidRPr="00E114F9" w:rsidRDefault="00BB2799" w:rsidP="00BB2799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Мета і з</w:t>
      </w:r>
      <w:r w:rsidRPr="00C13C72">
        <w:rPr>
          <w:rFonts w:ascii="Times New Roman" w:hAnsi="Times New Roman"/>
          <w:b/>
          <w:bCs/>
          <w:sz w:val="28"/>
          <w:szCs w:val="28"/>
          <w:lang w:val="uk-UA"/>
        </w:rPr>
        <w:t>авдання програми саморозвитку</w:t>
      </w:r>
      <w:r>
        <w:rPr>
          <w:rFonts w:ascii="Times New Roman" w:hAnsi="Times New Roman"/>
          <w:b/>
          <w:spacing w:val="-2"/>
          <w:sz w:val="28"/>
          <w:szCs w:val="28"/>
          <w:lang w:val="uk-UA"/>
        </w:rPr>
        <w:t>.</w:t>
      </w:r>
    </w:p>
    <w:p w:rsidR="00BB2799" w:rsidRDefault="00BB2799" w:rsidP="00BB2799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E114F9" w:rsidRDefault="00BB2799" w:rsidP="00BB2799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BB2799" w:rsidRPr="00E114F9" w:rsidRDefault="00BB2799" w:rsidP="00BB2799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Pr="00C13C72">
        <w:rPr>
          <w:rFonts w:ascii="Times New Roman" w:hAnsi="Times New Roman"/>
          <w:b/>
          <w:bCs/>
          <w:sz w:val="28"/>
          <w:szCs w:val="28"/>
          <w:lang w:val="uk-UA"/>
        </w:rPr>
        <w:t>ред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 (девіз) педагога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B2799" w:rsidRPr="00E114F9" w:rsidRDefault="00BB2799" w:rsidP="00BB2799">
      <w:pPr>
        <w:pStyle w:val="a9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sz w:val="28"/>
          <w:szCs w:val="28"/>
        </w:rPr>
      </w:pPr>
    </w:p>
    <w:p w:rsidR="00BB2799" w:rsidRPr="00FE10B2" w:rsidRDefault="00BB2799" w:rsidP="00BB2799">
      <w:pPr>
        <w:pStyle w:val="a9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FE10B2">
        <w:rPr>
          <w:rFonts w:ascii="Times New Roman" w:hAnsi="Times New Roman"/>
          <w:b/>
          <w:sz w:val="28"/>
          <w:szCs w:val="28"/>
          <w:lang w:val="uk-UA"/>
        </w:rPr>
        <w:t>Програма</w:t>
      </w:r>
      <w:r w:rsidRPr="00FE10B2">
        <w:rPr>
          <w:rFonts w:ascii="Times New Roman" w:hAnsi="Times New Roman"/>
          <w:b/>
          <w:sz w:val="28"/>
          <w:szCs w:val="28"/>
        </w:rPr>
        <w:t>.</w:t>
      </w:r>
      <w:r w:rsidRPr="00FE10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185"/>
        <w:gridCol w:w="2511"/>
        <w:gridCol w:w="1843"/>
      </w:tblGrid>
      <w:tr w:rsidR="00BB2799" w:rsidRPr="00BB2799" w:rsidTr="00BB2799">
        <w:tc>
          <w:tcPr>
            <w:tcW w:w="1101" w:type="dxa"/>
            <w:vAlign w:val="center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4185" w:type="dxa"/>
            <w:vAlign w:val="center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2511" w:type="dxa"/>
            <w:vAlign w:val="center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1843" w:type="dxa"/>
            <w:vAlign w:val="center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Відмітка про виконання</w:t>
            </w:r>
          </w:p>
        </w:tc>
      </w:tr>
      <w:tr w:rsidR="00BB2799" w:rsidRPr="00BB2799" w:rsidTr="00BB2799">
        <w:tc>
          <w:tcPr>
            <w:tcW w:w="9640" w:type="dxa"/>
            <w:gridSpan w:val="4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1 . Загальнометодологічна і теоретична підготовка (осмислення програмних положень у галузі розбудови національної освіти, ознайомлення з інноваціями в освіті)</w:t>
            </w:r>
          </w:p>
        </w:tc>
      </w:tr>
      <w:tr w:rsidR="00BB2799" w:rsidRPr="00BB2799" w:rsidTr="00BB2799">
        <w:tc>
          <w:tcPr>
            <w:tcW w:w="1101" w:type="dxa"/>
            <w:vAlign w:val="center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8539" w:type="dxa"/>
            <w:gridSpan w:val="3"/>
            <w:vAlign w:val="center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Опрацювати науково-методичні посібники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1.1.4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1.1.5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ind w:left="67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Опрацювати статті у фаховій періодиці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1.2.1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1.2.2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1.2.3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Опрацювати </w:t>
            </w:r>
            <w:proofErr w:type="spellStart"/>
            <w:r w:rsidRPr="00BB2799">
              <w:rPr>
                <w:b/>
                <w:sz w:val="28"/>
                <w:szCs w:val="28"/>
              </w:rPr>
              <w:t>інтернет-ресурси</w:t>
            </w:r>
            <w:proofErr w:type="spellEnd"/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1.3.1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1.3.2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1.3.3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1.3.4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1.3.5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9640" w:type="dxa"/>
            <w:gridSpan w:val="4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2.  Фахово-функціональна підготовка.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Вивчення нормативних документів і нових навчальних програм </w:t>
            </w:r>
            <w:r w:rsidRPr="00BB2799">
              <w:rPr>
                <w:b/>
                <w:sz w:val="28"/>
                <w:szCs w:val="28"/>
              </w:rPr>
              <w:lastRenderedPageBreak/>
              <w:t xml:space="preserve">(інваріантної і варіативної складової) 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lastRenderedPageBreak/>
              <w:t>2.1.1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2.1.2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2.1.3</w:t>
            </w:r>
          </w:p>
        </w:tc>
        <w:tc>
          <w:tcPr>
            <w:tcW w:w="4185" w:type="dxa"/>
            <w:vAlign w:val="center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2.1.4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2.1.5.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Ознайомлення з новими навчально-методичними комплексами (підручники, зошити, методичні посібники для вчителя)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2.2.1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ind w:left="2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2.2.2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ind w:left="209"/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Опанування методикою використання засобів навчання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2.3.1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2.3.2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2.3.3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Позаурочна діяльність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2.4.1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2.4.2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2.4.3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Робота з учнями (обдарованими та педагогічно занедбаними)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2.5.1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2.5.2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9640" w:type="dxa"/>
            <w:gridSpan w:val="4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 3. Інноваційні технології в навчально-виховному процесі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Ознайомитися з технологіями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BB2799" w:rsidRPr="00BB2799" w:rsidRDefault="00BB2799" w:rsidP="00BB2799">
            <w:pPr>
              <w:pStyle w:val="a9"/>
              <w:numPr>
                <w:ilvl w:val="0"/>
                <w:numId w:val="5"/>
              </w:numPr>
              <w:tabs>
                <w:tab w:val="left" w:pos="493"/>
              </w:tabs>
              <w:ind w:left="209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2799">
              <w:rPr>
                <w:rFonts w:ascii="Times New Roman" w:hAnsi="Times New Roman"/>
                <w:sz w:val="28"/>
                <w:szCs w:val="28"/>
                <w:lang w:val="uk-UA"/>
              </w:rPr>
              <w:t>критичного мислення;</w:t>
            </w: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BB2799" w:rsidRPr="00BB2799" w:rsidRDefault="00BB2799" w:rsidP="00BB2799">
            <w:pPr>
              <w:pStyle w:val="a9"/>
              <w:numPr>
                <w:ilvl w:val="0"/>
                <w:numId w:val="5"/>
              </w:numPr>
              <w:tabs>
                <w:tab w:val="left" w:pos="493"/>
              </w:tabs>
              <w:ind w:left="209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2799">
              <w:rPr>
                <w:rFonts w:ascii="Times New Roman" w:hAnsi="Times New Roman"/>
                <w:sz w:val="28"/>
                <w:szCs w:val="28"/>
                <w:lang w:val="uk-UA"/>
              </w:rPr>
              <w:t>проектною технологією;</w:t>
            </w: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BB2799" w:rsidRPr="00BB2799" w:rsidRDefault="00BB2799" w:rsidP="00BB2799">
            <w:pPr>
              <w:pStyle w:val="a9"/>
              <w:numPr>
                <w:ilvl w:val="0"/>
                <w:numId w:val="5"/>
              </w:numPr>
              <w:tabs>
                <w:tab w:val="left" w:pos="493"/>
              </w:tabs>
              <w:ind w:left="209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B2799">
              <w:rPr>
                <w:rFonts w:ascii="Times New Roman" w:hAnsi="Times New Roman"/>
                <w:sz w:val="28"/>
                <w:szCs w:val="28"/>
                <w:lang w:val="uk-UA"/>
              </w:rPr>
              <w:t>біоадекватною</w:t>
            </w:r>
            <w:proofErr w:type="spellEnd"/>
            <w:r w:rsidRPr="00BB27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технологією.</w:t>
            </w: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3.2. 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Апробувати на уроках технології: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3.2.1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3.2.2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9640" w:type="dxa"/>
            <w:gridSpan w:val="4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Модуль 4. </w:t>
            </w:r>
            <w:proofErr w:type="spellStart"/>
            <w:r w:rsidRPr="00BB2799">
              <w:rPr>
                <w:b/>
                <w:sz w:val="28"/>
                <w:szCs w:val="28"/>
              </w:rPr>
              <w:t>Загальнотехнічна</w:t>
            </w:r>
            <w:proofErr w:type="spellEnd"/>
            <w:r w:rsidRPr="00BB2799">
              <w:rPr>
                <w:b/>
                <w:sz w:val="28"/>
                <w:szCs w:val="28"/>
              </w:rPr>
              <w:t xml:space="preserve"> (технологічна ) підготовка (використання ІКТ в навчально-виховному процесі)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Створення мультимедійних презентацій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4.1.1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4.1.2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4.1.3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Розробка методичних і дидактичних матеріалів за допомогою текстового редактора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4.2.1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lastRenderedPageBreak/>
              <w:t>4.2.2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rPr>
          <w:trHeight w:val="643"/>
        </w:trPr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Зібрати добірку словників (в електронному варіанті),  опанувати методику їх використання на уроці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4.3.1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4.3.2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4.3.3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4.4. 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Використання </w:t>
            </w:r>
            <w:proofErr w:type="spellStart"/>
            <w:r w:rsidRPr="00BB2799">
              <w:rPr>
                <w:b/>
                <w:sz w:val="28"/>
                <w:szCs w:val="28"/>
              </w:rPr>
              <w:t>Веб-технологій</w:t>
            </w:r>
            <w:proofErr w:type="spellEnd"/>
            <w:r w:rsidRPr="00BB2799">
              <w:rPr>
                <w:b/>
                <w:sz w:val="28"/>
                <w:szCs w:val="28"/>
              </w:rPr>
              <w:t xml:space="preserve"> у навчальному процесі. Web-2.0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4.4.1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4.4.2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4.4.3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4.4.5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4.4.6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9640" w:type="dxa"/>
            <w:gridSpan w:val="4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5.  Опанування технологіями педагогічних вимірювань та оцінювання якості освіти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5.1.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Розробка діагностичного інструментарію (анкети, тестові завдання  тощо)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5.1.1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5.1.2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9640" w:type="dxa"/>
            <w:gridSpan w:val="4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6. Участь у методичній роботі.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6.1.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Робота над індивідуальною науково-методичною проблемою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6.1.1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6.1.2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6.2.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Підготовка виступу на </w:t>
            </w:r>
            <w:proofErr w:type="spellStart"/>
            <w:r w:rsidRPr="00BB2799">
              <w:rPr>
                <w:b/>
                <w:sz w:val="28"/>
                <w:szCs w:val="28"/>
              </w:rPr>
              <w:t>методоб’єднанні</w:t>
            </w:r>
            <w:proofErr w:type="spellEnd"/>
            <w:r w:rsidRPr="00BB2799">
              <w:rPr>
                <w:b/>
                <w:sz w:val="28"/>
                <w:szCs w:val="28"/>
              </w:rPr>
              <w:t xml:space="preserve"> ( педраді, семінарі)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6.2.1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6.2.2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6.3.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Участь у конкурсах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6.3.1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6.3.2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6.4.</w:t>
            </w:r>
          </w:p>
        </w:tc>
        <w:tc>
          <w:tcPr>
            <w:tcW w:w="8539" w:type="dxa"/>
            <w:gridSpan w:val="3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Проведення майстер-класів, тренінгів тощо</w:t>
            </w: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6.4.1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6.4.2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9640" w:type="dxa"/>
            <w:gridSpan w:val="4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 xml:space="preserve">Модуль 7. Формування </w:t>
            </w:r>
            <w:proofErr w:type="spellStart"/>
            <w:r w:rsidRPr="00BB2799">
              <w:rPr>
                <w:b/>
                <w:sz w:val="28"/>
                <w:szCs w:val="28"/>
              </w:rPr>
              <w:t>здоров’язбережувальних</w:t>
            </w:r>
            <w:proofErr w:type="spellEnd"/>
            <w:r w:rsidRPr="00BB27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2799">
              <w:rPr>
                <w:b/>
                <w:sz w:val="28"/>
                <w:szCs w:val="28"/>
              </w:rPr>
              <w:t>компетентностей</w:t>
            </w:r>
            <w:proofErr w:type="spellEnd"/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7.1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7.2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7.3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9640" w:type="dxa"/>
            <w:gridSpan w:val="4"/>
          </w:tcPr>
          <w:p w:rsidR="00BB2799" w:rsidRPr="00BB2799" w:rsidRDefault="00BB2799" w:rsidP="001D6B62">
            <w:pPr>
              <w:jc w:val="center"/>
              <w:rPr>
                <w:b/>
                <w:sz w:val="28"/>
                <w:szCs w:val="28"/>
              </w:rPr>
            </w:pPr>
            <w:r w:rsidRPr="00BB2799">
              <w:rPr>
                <w:b/>
                <w:sz w:val="28"/>
                <w:szCs w:val="28"/>
              </w:rPr>
              <w:t>Модуль 8. Формування загальнокультурних</w:t>
            </w:r>
            <w:r w:rsidRPr="00BB2799">
              <w:rPr>
                <w:b/>
                <w:sz w:val="28"/>
                <w:szCs w:val="28"/>
                <w:lang w:eastAsia="uk-UA"/>
              </w:rPr>
              <w:t xml:space="preserve"> особистісних </w:t>
            </w:r>
            <w:proofErr w:type="spellStart"/>
            <w:r w:rsidRPr="00BB2799">
              <w:rPr>
                <w:b/>
                <w:sz w:val="28"/>
                <w:szCs w:val="28"/>
                <w:lang w:eastAsia="uk-UA"/>
              </w:rPr>
              <w:t>компетентностей</w:t>
            </w:r>
            <w:proofErr w:type="spellEnd"/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8.1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rStyle w:val="aa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8.2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rStyle w:val="aa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  <w:tr w:rsidR="00BB2799" w:rsidRPr="00BB2799" w:rsidTr="00BB2799">
        <w:tc>
          <w:tcPr>
            <w:tcW w:w="110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  <w:r w:rsidRPr="00BB2799">
              <w:rPr>
                <w:sz w:val="28"/>
                <w:szCs w:val="28"/>
              </w:rPr>
              <w:t>8.3</w:t>
            </w:r>
          </w:p>
        </w:tc>
        <w:tc>
          <w:tcPr>
            <w:tcW w:w="4185" w:type="dxa"/>
          </w:tcPr>
          <w:p w:rsidR="00BB2799" w:rsidRPr="00BB2799" w:rsidRDefault="00BB2799" w:rsidP="001D6B62">
            <w:pPr>
              <w:jc w:val="both"/>
              <w:rPr>
                <w:rStyle w:val="aa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511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B2799" w:rsidRPr="00BB2799" w:rsidRDefault="00BB2799" w:rsidP="001D6B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799" w:rsidRPr="00771D9C" w:rsidRDefault="00BB2799" w:rsidP="00BB2799">
      <w:pPr>
        <w:rPr>
          <w:sz w:val="28"/>
          <w:szCs w:val="28"/>
        </w:rPr>
      </w:pPr>
    </w:p>
    <w:p w:rsidR="00BB2799" w:rsidRPr="00BB2799" w:rsidRDefault="00BB2799" w:rsidP="00BB2799">
      <w:pPr>
        <w:ind w:left="360"/>
        <w:rPr>
          <w:b/>
          <w:sz w:val="28"/>
          <w:szCs w:val="28"/>
        </w:rPr>
      </w:pPr>
    </w:p>
    <w:p w:rsidR="00BB2799" w:rsidRDefault="00BB2799" w:rsidP="00BB2799">
      <w:pPr>
        <w:ind w:left="360"/>
        <w:rPr>
          <w:b/>
          <w:sz w:val="28"/>
          <w:szCs w:val="28"/>
        </w:rPr>
      </w:pPr>
    </w:p>
    <w:p w:rsidR="00BB2799" w:rsidRPr="00BB2799" w:rsidRDefault="00BB2799" w:rsidP="00BB2799">
      <w:pPr>
        <w:ind w:left="360"/>
        <w:rPr>
          <w:b/>
          <w:sz w:val="28"/>
          <w:szCs w:val="28"/>
        </w:rPr>
      </w:pPr>
    </w:p>
    <w:p w:rsidR="00BB2799" w:rsidRDefault="00BB2799" w:rsidP="00BB2799">
      <w:pPr>
        <w:pStyle w:val="a9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E10B2">
        <w:rPr>
          <w:rFonts w:ascii="Times New Roman" w:hAnsi="Times New Roman"/>
          <w:b/>
          <w:sz w:val="28"/>
          <w:szCs w:val="28"/>
          <w:lang w:val="uk-UA"/>
        </w:rPr>
        <w:lastRenderedPageBreak/>
        <w:t>Прогнозований результат.</w:t>
      </w:r>
    </w:p>
    <w:p w:rsidR="00BB2799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BB2799" w:rsidRDefault="00BB2799" w:rsidP="00BB2799">
      <w:pPr>
        <w:pStyle w:val="a9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Форма звіту</w:t>
      </w:r>
      <w:r w:rsidRPr="00FE10B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B2799" w:rsidRPr="00FE10B2" w:rsidRDefault="00BB2799" w:rsidP="00BB2799">
      <w:pPr>
        <w:pStyle w:val="a9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Pr="00FE10B2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</w:t>
      </w:r>
    </w:p>
    <w:p w:rsidR="00BB2799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BB2799" w:rsidRDefault="00BB2799" w:rsidP="00BB2799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BB2799" w:rsidRDefault="00BB2799" w:rsidP="00BB2799">
      <w:pPr>
        <w:jc w:val="center"/>
      </w:pPr>
    </w:p>
    <w:sectPr w:rsidR="00BB2799" w:rsidSect="00CA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3F2"/>
    <w:multiLevelType w:val="hybridMultilevel"/>
    <w:tmpl w:val="9D14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A0787"/>
    <w:multiLevelType w:val="multilevel"/>
    <w:tmpl w:val="072452C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24"/>
        </w:tabs>
        <w:ind w:left="7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016"/>
        </w:tabs>
        <w:ind w:left="11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52"/>
        </w:tabs>
        <w:ind w:left="12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48"/>
        </w:tabs>
        <w:ind w:left="14448" w:hanging="2160"/>
      </w:pPr>
      <w:rPr>
        <w:rFonts w:hint="default"/>
      </w:rPr>
    </w:lvl>
  </w:abstractNum>
  <w:abstractNum w:abstractNumId="2">
    <w:nsid w:val="4BAC4842"/>
    <w:multiLevelType w:val="hybridMultilevel"/>
    <w:tmpl w:val="9D8C812A"/>
    <w:lvl w:ilvl="0" w:tplc="B37C43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E544250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>
    <w:nsid w:val="57343828"/>
    <w:multiLevelType w:val="hybridMultilevel"/>
    <w:tmpl w:val="BB8A23D8"/>
    <w:lvl w:ilvl="0" w:tplc="66AC6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F26FD"/>
    <w:multiLevelType w:val="hybridMultilevel"/>
    <w:tmpl w:val="575498F2"/>
    <w:lvl w:ilvl="0" w:tplc="D2466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799"/>
    <w:rsid w:val="00BB2799"/>
    <w:rsid w:val="00CA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B279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79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BB2799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BB279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BB2799"/>
    <w:pPr>
      <w:spacing w:after="120"/>
    </w:pPr>
  </w:style>
  <w:style w:type="character" w:customStyle="1" w:styleId="a6">
    <w:name w:val="Основний текст Знак"/>
    <w:basedOn w:val="a0"/>
    <w:link w:val="a5"/>
    <w:rsid w:val="00BB279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BB279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8">
    <w:name w:val="Абзац списка"/>
    <w:basedOn w:val="a"/>
    <w:uiPriority w:val="34"/>
    <w:qFormat/>
    <w:rsid w:val="00BB2799"/>
    <w:pPr>
      <w:ind w:left="708"/>
    </w:pPr>
  </w:style>
  <w:style w:type="paragraph" w:styleId="a9">
    <w:name w:val="List Paragraph"/>
    <w:basedOn w:val="a"/>
    <w:uiPriority w:val="99"/>
    <w:qFormat/>
    <w:rsid w:val="00BB2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Emphasis"/>
    <w:basedOn w:val="a0"/>
    <w:uiPriority w:val="99"/>
    <w:qFormat/>
    <w:rsid w:val="00BB279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МРМ Слухач</cp:lastModifiedBy>
  <cp:revision>2</cp:revision>
  <dcterms:created xsi:type="dcterms:W3CDTF">2014-04-08T06:00:00Z</dcterms:created>
  <dcterms:modified xsi:type="dcterms:W3CDTF">2014-04-08T06:08:00Z</dcterms:modified>
</cp:coreProperties>
</file>