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AD" w:rsidRPr="00943787" w:rsidRDefault="00D904AD" w:rsidP="00D904AD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</w:t>
      </w:r>
      <w:r w:rsidRPr="00943787">
        <w:rPr>
          <w:b/>
          <w:bCs/>
          <w:sz w:val="28"/>
          <w:szCs w:val="28"/>
          <w:lang w:val="uk-UA"/>
        </w:rPr>
        <w:t>ЗАТВЕРДЖЕНО</w:t>
      </w:r>
    </w:p>
    <w:p w:rsidR="00D904AD" w:rsidRPr="00943787" w:rsidRDefault="00D904AD" w:rsidP="00D904AD">
      <w:pPr>
        <w:jc w:val="center"/>
        <w:rPr>
          <w:b/>
          <w:bCs/>
          <w:sz w:val="28"/>
          <w:szCs w:val="28"/>
          <w:lang w:val="uk-UA"/>
        </w:rPr>
      </w:pPr>
      <w:r w:rsidRPr="00943787">
        <w:rPr>
          <w:b/>
          <w:bCs/>
          <w:sz w:val="28"/>
          <w:szCs w:val="28"/>
          <w:lang w:val="uk-UA"/>
        </w:rPr>
        <w:t xml:space="preserve">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Pr="00D904AD">
        <w:rPr>
          <w:b/>
          <w:bCs/>
          <w:sz w:val="28"/>
          <w:szCs w:val="28"/>
        </w:rPr>
        <w:t xml:space="preserve">   </w:t>
      </w:r>
      <w:r w:rsidRPr="00943787">
        <w:rPr>
          <w:b/>
          <w:bCs/>
          <w:sz w:val="28"/>
          <w:szCs w:val="28"/>
          <w:lang w:val="uk-UA"/>
        </w:rPr>
        <w:t xml:space="preserve">Наказ директора  Будинку        </w:t>
      </w:r>
    </w:p>
    <w:p w:rsidR="00D904AD" w:rsidRPr="00943787" w:rsidRDefault="00D904AD" w:rsidP="00D904AD">
      <w:pPr>
        <w:jc w:val="center"/>
        <w:rPr>
          <w:b/>
          <w:bCs/>
          <w:sz w:val="28"/>
          <w:szCs w:val="28"/>
          <w:lang w:val="uk-UA"/>
        </w:rPr>
      </w:pPr>
      <w:r w:rsidRPr="00943787">
        <w:rPr>
          <w:b/>
          <w:bCs/>
          <w:sz w:val="28"/>
          <w:szCs w:val="28"/>
          <w:lang w:val="uk-UA"/>
        </w:rPr>
        <w:t xml:space="preserve">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  <w:r w:rsidRPr="00943787">
        <w:rPr>
          <w:b/>
          <w:bCs/>
          <w:sz w:val="28"/>
          <w:szCs w:val="28"/>
          <w:lang w:val="uk-UA"/>
        </w:rPr>
        <w:t>дитячої та юнацької творчості</w:t>
      </w:r>
    </w:p>
    <w:p w:rsidR="00D904AD" w:rsidRPr="00943787" w:rsidRDefault="00D904AD" w:rsidP="00D904AD">
      <w:pPr>
        <w:jc w:val="center"/>
        <w:rPr>
          <w:b/>
          <w:bCs/>
          <w:sz w:val="28"/>
          <w:lang w:val="uk-UA"/>
        </w:rPr>
      </w:pPr>
      <w:r w:rsidRPr="00943787">
        <w:rPr>
          <w:b/>
          <w:bCs/>
          <w:lang w:val="uk-UA"/>
        </w:rPr>
        <w:t xml:space="preserve">                                                             </w:t>
      </w:r>
      <w:r>
        <w:rPr>
          <w:b/>
          <w:bCs/>
          <w:lang w:val="uk-UA"/>
        </w:rPr>
        <w:t xml:space="preserve">                      </w:t>
      </w:r>
      <w:r w:rsidRPr="00D904AD">
        <w:rPr>
          <w:b/>
          <w:bCs/>
        </w:rPr>
        <w:t xml:space="preserve"> </w:t>
      </w:r>
      <w:r w:rsidRPr="00943787">
        <w:rPr>
          <w:b/>
          <w:bCs/>
          <w:sz w:val="28"/>
          <w:lang w:val="uk-UA"/>
        </w:rPr>
        <w:t>№93 – од   від 18.10.2017р.</w:t>
      </w:r>
    </w:p>
    <w:p w:rsidR="00D904AD" w:rsidRDefault="00D904AD" w:rsidP="00D904AD">
      <w:pPr>
        <w:rPr>
          <w:b/>
          <w:sz w:val="28"/>
          <w:szCs w:val="28"/>
          <w:lang w:val="uk-UA"/>
        </w:rPr>
      </w:pPr>
    </w:p>
    <w:p w:rsidR="00D904AD" w:rsidRDefault="00D904AD" w:rsidP="00D904AD">
      <w:pPr>
        <w:rPr>
          <w:b/>
          <w:sz w:val="28"/>
          <w:szCs w:val="28"/>
          <w:lang w:val="uk-UA"/>
        </w:rPr>
      </w:pPr>
    </w:p>
    <w:p w:rsidR="00D904AD" w:rsidRDefault="00D904AD" w:rsidP="00D904AD">
      <w:pPr>
        <w:rPr>
          <w:b/>
          <w:sz w:val="28"/>
          <w:szCs w:val="28"/>
          <w:lang w:val="uk-UA"/>
        </w:rPr>
      </w:pPr>
    </w:p>
    <w:p w:rsidR="00D904AD" w:rsidRDefault="00D904AD" w:rsidP="00D904AD">
      <w:pPr>
        <w:rPr>
          <w:b/>
          <w:sz w:val="28"/>
          <w:szCs w:val="28"/>
          <w:lang w:val="uk-UA"/>
        </w:rPr>
      </w:pPr>
    </w:p>
    <w:p w:rsidR="00D904AD" w:rsidRDefault="00D904AD" w:rsidP="00D904AD">
      <w:pPr>
        <w:jc w:val="center"/>
        <w:rPr>
          <w:b/>
          <w:sz w:val="28"/>
          <w:szCs w:val="28"/>
          <w:lang w:val="uk-UA"/>
        </w:rPr>
      </w:pPr>
      <w:r w:rsidRPr="00D904AD">
        <w:rPr>
          <w:b/>
          <w:sz w:val="28"/>
          <w:szCs w:val="28"/>
          <w:lang w:val="uk-UA"/>
        </w:rPr>
        <w:t xml:space="preserve">Інструкція </w:t>
      </w:r>
      <w:r>
        <w:rPr>
          <w:b/>
          <w:sz w:val="28"/>
          <w:szCs w:val="28"/>
          <w:lang w:val="uk-UA"/>
        </w:rPr>
        <w:t>№29</w:t>
      </w:r>
    </w:p>
    <w:p w:rsidR="00D904AD" w:rsidRPr="00D904AD" w:rsidRDefault="00D904AD" w:rsidP="00D904AD">
      <w:pPr>
        <w:jc w:val="center"/>
        <w:rPr>
          <w:b/>
          <w:sz w:val="28"/>
          <w:szCs w:val="28"/>
          <w:lang w:val="uk-UA"/>
        </w:rPr>
      </w:pPr>
      <w:r w:rsidRPr="00D904AD">
        <w:rPr>
          <w:b/>
          <w:sz w:val="28"/>
          <w:szCs w:val="28"/>
          <w:lang w:val="uk-UA"/>
        </w:rPr>
        <w:t>з охорони праці під час електропаяння</w:t>
      </w:r>
    </w:p>
    <w:p w:rsidR="00D904AD" w:rsidRPr="00D904AD" w:rsidRDefault="00D904AD" w:rsidP="00D904AD">
      <w:pPr>
        <w:rPr>
          <w:b/>
          <w:sz w:val="28"/>
          <w:szCs w:val="28"/>
          <w:lang w:val="uk-UA"/>
        </w:rPr>
      </w:pPr>
    </w:p>
    <w:p w:rsidR="00D904AD" w:rsidRPr="00556886" w:rsidRDefault="00D904AD" w:rsidP="00D904AD">
      <w:pPr>
        <w:rPr>
          <w:b/>
          <w:sz w:val="28"/>
          <w:szCs w:val="28"/>
          <w:lang w:val="uk-UA"/>
        </w:rPr>
      </w:pPr>
      <w:r w:rsidRPr="00556886">
        <w:rPr>
          <w:b/>
          <w:sz w:val="28"/>
          <w:szCs w:val="28"/>
          <w:lang w:val="uk-UA"/>
        </w:rPr>
        <w:t>1.Загальні положення.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1.1. До електропаяння допускаються особи, які пройшли медичний огляд, спеціальне навчання, інструктажі з охорони праці.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1.2. Можливі небезпечні випадки під час роботи:</w:t>
      </w:r>
    </w:p>
    <w:p w:rsidR="00D904AD" w:rsidRPr="00556886" w:rsidRDefault="00D904AD" w:rsidP="00D904AD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опік бризками розплавленого металу або гарячим паяльником;</w:t>
      </w:r>
    </w:p>
    <w:p w:rsidR="00D904AD" w:rsidRPr="00556886" w:rsidRDefault="00D904AD" w:rsidP="00D904AD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отруєння і пошкодження очей та шкіри під час роботи з кислотами й флюсами.</w:t>
      </w:r>
    </w:p>
    <w:p w:rsidR="00D904AD" w:rsidRPr="00556886" w:rsidRDefault="00D904AD" w:rsidP="00D904AD">
      <w:pPr>
        <w:rPr>
          <w:b/>
          <w:sz w:val="28"/>
          <w:szCs w:val="28"/>
          <w:lang w:val="uk-UA"/>
        </w:rPr>
      </w:pPr>
      <w:r w:rsidRPr="00556886">
        <w:rPr>
          <w:b/>
          <w:sz w:val="28"/>
          <w:szCs w:val="28"/>
          <w:lang w:val="uk-UA"/>
        </w:rPr>
        <w:t>2. Вимоги безпеки до початку роботи.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2.1. Одягти спецодяг, заховати волосся під головний убір.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2.2. Підготувати і перевірити справність електропаяльника і пристроїв.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2.3. Обов'язково пересвідчитися у справності ручки електропаяльника і неушкодженості проводів.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2.4. Перевірити надійність заземлення робочого столу.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2.5. Пересвідчитися, що поблизу місця роботи немає легкозаймистих матеріалів і горючих рідин.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 xml:space="preserve">2.6. Про виявлені несправності повідомити безпосередньо керівника гуртка. 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2.7. Не починати працювати без дозволу керівника гуртка.</w:t>
      </w:r>
    </w:p>
    <w:p w:rsidR="00D904AD" w:rsidRPr="00556886" w:rsidRDefault="00D904AD" w:rsidP="00D904AD">
      <w:pPr>
        <w:rPr>
          <w:b/>
          <w:sz w:val="28"/>
          <w:szCs w:val="28"/>
          <w:lang w:val="uk-UA"/>
        </w:rPr>
      </w:pPr>
      <w:r w:rsidRPr="00556886">
        <w:rPr>
          <w:b/>
          <w:sz w:val="28"/>
          <w:szCs w:val="28"/>
          <w:lang w:val="uk-UA"/>
        </w:rPr>
        <w:t>3. Вимоги безпеки під час виконання робіт.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3.1. Обережно поводитися з електропаяльником, не випускати його з рук підчас роботи, оберігати від ударів.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3.2. Остерігатися бризок розплавленого припою, не торкатися до гарячих місць руками.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3.3. Під час короткочасних перерв у роботі класти нагрітий електропаяльник на спеціальну підставку.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3.4. Якщо потрібно залишити робоче місце, вимкнути електропаяльник. Не виймати вилку зі штепсельної розетки за провід.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3.5. Під час паяння, лудіння і роботи з кислотами користуватися гумовими рукавицями і захисними окулярами.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3.6. Усі хімічні речовини, що застосовуються для паяння, тримати у скляному посуді з притертими скляними пробками.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3.7. Травлення виробів перед лудінням і травлення кислоти для приготування хлористого цинку здійснювати у витяжній шафі або у спеціально відведеному для цього приміщенні.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lastRenderedPageBreak/>
        <w:t>3.8. Обережно використовувати флюси для паяльних робіт. Не розливати їх на стіл, підлогу, одяг і взуття. Не змочувати ними рук і не пробувати на язик.</w:t>
      </w:r>
    </w:p>
    <w:p w:rsidR="00D904AD" w:rsidRPr="00556886" w:rsidRDefault="00D904AD" w:rsidP="00D904AD">
      <w:pPr>
        <w:rPr>
          <w:b/>
          <w:sz w:val="28"/>
          <w:szCs w:val="28"/>
          <w:lang w:val="uk-UA"/>
        </w:rPr>
      </w:pPr>
      <w:r w:rsidRPr="00556886">
        <w:rPr>
          <w:b/>
          <w:sz w:val="28"/>
          <w:szCs w:val="28"/>
          <w:lang w:val="uk-UA"/>
        </w:rPr>
        <w:t>4. Вимоги безпеки після закінчення роботи.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4.1. Вимкнути електропаяльник.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4.2. Прибрати робоче місце. Покласти на визначене місце інструменти, пристрої, припій, флюси.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4.3. Вимкнути вентилятор, витяжку.</w:t>
      </w:r>
    </w:p>
    <w:p w:rsidR="00D904AD" w:rsidRPr="00D904AD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4.4. Зняти спецодяг, вимити з милом руки.</w:t>
      </w:r>
    </w:p>
    <w:p w:rsidR="00D904AD" w:rsidRPr="00D904AD" w:rsidRDefault="00D904AD" w:rsidP="00D904AD">
      <w:pPr>
        <w:rPr>
          <w:sz w:val="28"/>
          <w:szCs w:val="28"/>
          <w:lang w:val="uk-UA"/>
        </w:rPr>
      </w:pPr>
      <w:r w:rsidRPr="00D904AD">
        <w:rPr>
          <w:b/>
          <w:sz w:val="28"/>
          <w:szCs w:val="28"/>
          <w:lang w:val="uk-UA"/>
        </w:rPr>
        <w:t>5. Вимоги безпеки в аварійних ситуаціях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5.1. У разі аварії або ситуації, яка може призвести до аварії, нещасного випадку необхідно:</w:t>
      </w:r>
    </w:p>
    <w:p w:rsidR="00D904AD" w:rsidRPr="00556886" w:rsidRDefault="00D904AD" w:rsidP="00D904AD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припинити роботу;</w:t>
      </w:r>
    </w:p>
    <w:p w:rsidR="00D904AD" w:rsidRPr="00556886" w:rsidRDefault="00D904AD" w:rsidP="00D904AD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забезпечити огородження небезпечної зони;</w:t>
      </w:r>
    </w:p>
    <w:p w:rsidR="00D904AD" w:rsidRPr="00556886" w:rsidRDefault="00D904AD" w:rsidP="00D904AD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повідомити керівника гуртка про ситуацію, яка сталася;</w:t>
      </w:r>
    </w:p>
    <w:p w:rsidR="00D904AD" w:rsidRPr="00556886" w:rsidRDefault="00D904AD" w:rsidP="00D904AD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 xml:space="preserve">попередити всіх присутніх у закладі про небезпеку; 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5.2. У разі виникнення пожежі телефонувати за номером 101.</w:t>
      </w:r>
    </w:p>
    <w:p w:rsidR="00D904AD" w:rsidRPr="00556886" w:rsidRDefault="00D904AD" w:rsidP="00D904AD">
      <w:pPr>
        <w:rPr>
          <w:sz w:val="28"/>
          <w:szCs w:val="28"/>
          <w:lang w:val="uk-UA"/>
        </w:rPr>
      </w:pPr>
      <w:r w:rsidRPr="00556886">
        <w:rPr>
          <w:sz w:val="28"/>
          <w:szCs w:val="28"/>
          <w:lang w:val="uk-UA"/>
        </w:rPr>
        <w:t>5.3. У разі нещасного випадку надати першу допомогу потерпілому і вжити заходів для надання йому медичної допомоги.</w:t>
      </w:r>
    </w:p>
    <w:p w:rsidR="00556886" w:rsidRDefault="00556886">
      <w:pPr>
        <w:rPr>
          <w:lang w:val="uk-UA"/>
        </w:rPr>
      </w:pPr>
    </w:p>
    <w:p w:rsidR="00556886" w:rsidRDefault="00556886" w:rsidP="00556886">
      <w:pPr>
        <w:rPr>
          <w:lang w:val="uk-UA"/>
        </w:rPr>
      </w:pPr>
    </w:p>
    <w:p w:rsidR="00556886" w:rsidRPr="00D70AA0" w:rsidRDefault="00556886" w:rsidP="00556886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інструкцією ознайомлені: керівник гуртків  </w:t>
      </w:r>
      <w:r w:rsidRPr="00D70AA0">
        <w:rPr>
          <w:sz w:val="28"/>
          <w:szCs w:val="28"/>
          <w:lang w:val="uk-UA"/>
        </w:rPr>
        <w:t xml:space="preserve"> __________  І.Т.  МАЛЯРСЬКИЙ     </w:t>
      </w:r>
    </w:p>
    <w:p w:rsidR="00556886" w:rsidRPr="00D70AA0" w:rsidRDefault="00556886" w:rsidP="00556886">
      <w:pPr>
        <w:tabs>
          <w:tab w:val="left" w:pos="3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завгосп  ___________ П. С. ВАЛЬКО </w:t>
      </w:r>
    </w:p>
    <w:p w:rsidR="00203C3B" w:rsidRPr="00556886" w:rsidRDefault="00203C3B" w:rsidP="00556886">
      <w:pPr>
        <w:rPr>
          <w:lang w:val="uk-UA"/>
        </w:rPr>
      </w:pPr>
      <w:bookmarkStart w:id="0" w:name="_GoBack"/>
      <w:bookmarkEnd w:id="0"/>
    </w:p>
    <w:sectPr w:rsidR="00203C3B" w:rsidRPr="00556886" w:rsidSect="00D904A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17CF"/>
    <w:multiLevelType w:val="hybridMultilevel"/>
    <w:tmpl w:val="0F884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607739"/>
    <w:multiLevelType w:val="hybridMultilevel"/>
    <w:tmpl w:val="4B9C3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B1"/>
    <w:rsid w:val="0007320B"/>
    <w:rsid w:val="00203C3B"/>
    <w:rsid w:val="00436EB1"/>
    <w:rsid w:val="00556886"/>
    <w:rsid w:val="007A7C33"/>
    <w:rsid w:val="00B901BD"/>
    <w:rsid w:val="00D904AD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2754</Characters>
  <Application>Microsoft Office Word</Application>
  <DocSecurity>0</DocSecurity>
  <Lines>22</Lines>
  <Paragraphs>6</Paragraphs>
  <ScaleCrop>false</ScaleCrop>
  <Company>*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2017-12-22T08:00:00Z</dcterms:created>
  <dcterms:modified xsi:type="dcterms:W3CDTF">2017-12-22T08:04:00Z</dcterms:modified>
</cp:coreProperties>
</file>